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F69708" w14:textId="77777777" w:rsidR="00650A98" w:rsidRPr="0002464F" w:rsidRDefault="00F368F5" w:rsidP="0002464F">
      <w:pPr>
        <w:pStyle w:val="Sinespaciado"/>
        <w:jc w:val="center"/>
        <w:rPr>
          <w:rFonts w:ascii="Calibri" w:hAnsi="Calibri" w:cs="Calibri"/>
          <w:b/>
          <w:bCs/>
          <w:sz w:val="22"/>
          <w:szCs w:val="22"/>
        </w:rPr>
      </w:pPr>
      <w:r w:rsidRPr="0002464F">
        <w:rPr>
          <w:rFonts w:ascii="Calibri" w:hAnsi="Calibri" w:cs="Calibri"/>
          <w:b/>
          <w:bCs/>
          <w:sz w:val="22"/>
          <w:szCs w:val="22"/>
        </w:rPr>
        <w:t>SANTIAGO IMPERDIBLE</w:t>
      </w:r>
    </w:p>
    <w:p w14:paraId="690CC38D" w14:textId="77777777" w:rsidR="00650A98" w:rsidRPr="0002464F" w:rsidRDefault="00F368F5" w:rsidP="0002464F">
      <w:pPr>
        <w:pStyle w:val="Sinespaciado"/>
        <w:jc w:val="center"/>
        <w:rPr>
          <w:rFonts w:ascii="Calibri" w:hAnsi="Calibri" w:cs="Calibri"/>
          <w:b/>
          <w:bCs/>
          <w:sz w:val="22"/>
          <w:szCs w:val="22"/>
        </w:rPr>
      </w:pPr>
      <w:r w:rsidRPr="0002464F">
        <w:rPr>
          <w:rFonts w:ascii="Calibri" w:hAnsi="Calibri" w:cs="Calibri"/>
          <w:b/>
          <w:bCs/>
          <w:sz w:val="22"/>
          <w:szCs w:val="22"/>
        </w:rPr>
        <w:t>4 DÍAS - 3 NOCHES</w:t>
      </w:r>
    </w:p>
    <w:p w14:paraId="29B6FA86" w14:textId="77777777" w:rsidR="00650A98" w:rsidRDefault="00F368F5">
      <w:pPr>
        <w:rPr>
          <w:rFonts w:ascii="Calibri" w:eastAsia="Calibri" w:hAnsi="Calibri" w:cs="Calibri"/>
          <w:b/>
          <w:bCs/>
          <w:sz w:val="22"/>
          <w:szCs w:val="22"/>
        </w:rPr>
      </w:pPr>
      <w:r>
        <w:rPr>
          <w:rFonts w:ascii="Calibri" w:eastAsia="Calibri" w:hAnsi="Calibri" w:cs="Calibri"/>
          <w:b/>
          <w:bCs/>
          <w:sz w:val="22"/>
          <w:szCs w:val="22"/>
        </w:rPr>
        <w:t>INCLUYE:</w:t>
      </w:r>
    </w:p>
    <w:p w14:paraId="6BB5BBA5" w14:textId="77777777" w:rsidR="00650A98" w:rsidRDefault="00F368F5">
      <w:pPr>
        <w:numPr>
          <w:ilvl w:val="0"/>
          <w:numId w:val="1"/>
        </w:numPr>
        <w:spacing w:after="0"/>
        <w:rPr>
          <w:rFonts w:ascii="Calibri" w:eastAsia="Calibri" w:hAnsi="Calibri" w:cs="Calibri"/>
          <w:sz w:val="22"/>
          <w:szCs w:val="22"/>
        </w:rPr>
      </w:pPr>
      <w:r>
        <w:rPr>
          <w:rFonts w:ascii="Calibri" w:eastAsia="Calibri" w:hAnsi="Calibri" w:cs="Calibri"/>
          <w:sz w:val="22"/>
          <w:szCs w:val="22"/>
        </w:rPr>
        <w:t>Traslados aeropuerto / hotel / aeropuerto.</w:t>
      </w:r>
    </w:p>
    <w:p w14:paraId="35ECA865" w14:textId="77777777" w:rsidR="00650A98" w:rsidRDefault="00F368F5">
      <w:pPr>
        <w:numPr>
          <w:ilvl w:val="0"/>
          <w:numId w:val="1"/>
        </w:numPr>
        <w:spacing w:after="0"/>
        <w:rPr>
          <w:rFonts w:ascii="Calibri" w:eastAsia="Calibri" w:hAnsi="Calibri" w:cs="Calibri"/>
          <w:sz w:val="22"/>
          <w:szCs w:val="22"/>
        </w:rPr>
      </w:pPr>
      <w:r>
        <w:rPr>
          <w:rFonts w:ascii="Calibri" w:eastAsia="Calibri" w:hAnsi="Calibri" w:cs="Calibri"/>
          <w:sz w:val="22"/>
          <w:szCs w:val="22"/>
        </w:rPr>
        <w:t>03 noches de alojamiento con desayuno.</w:t>
      </w:r>
    </w:p>
    <w:p w14:paraId="5305037B" w14:textId="77777777" w:rsidR="00650A98" w:rsidRDefault="00F368F5">
      <w:pPr>
        <w:numPr>
          <w:ilvl w:val="0"/>
          <w:numId w:val="1"/>
        </w:numPr>
        <w:spacing w:after="0"/>
        <w:rPr>
          <w:rFonts w:ascii="Calibri" w:eastAsia="Calibri" w:hAnsi="Calibri" w:cs="Calibri"/>
          <w:sz w:val="22"/>
          <w:szCs w:val="22"/>
        </w:rPr>
      </w:pPr>
      <w:r>
        <w:rPr>
          <w:rFonts w:ascii="Calibri" w:eastAsia="Calibri" w:hAnsi="Calibri" w:cs="Calibri"/>
          <w:sz w:val="22"/>
          <w:szCs w:val="22"/>
        </w:rPr>
        <w:t>City Tour Panorámico - Santiago para Principiantes.</w:t>
      </w:r>
    </w:p>
    <w:p w14:paraId="026368E5" w14:textId="77777777" w:rsidR="00650A98" w:rsidRDefault="00F368F5">
      <w:pPr>
        <w:numPr>
          <w:ilvl w:val="0"/>
          <w:numId w:val="1"/>
        </w:numPr>
        <w:spacing w:after="0"/>
        <w:rPr>
          <w:rFonts w:ascii="Calibri" w:eastAsia="Calibri" w:hAnsi="Calibri" w:cs="Calibri"/>
          <w:sz w:val="22"/>
          <w:szCs w:val="22"/>
        </w:rPr>
      </w:pPr>
      <w:r>
        <w:rPr>
          <w:rFonts w:ascii="Calibri" w:eastAsia="Calibri" w:hAnsi="Calibri" w:cs="Calibri"/>
          <w:sz w:val="22"/>
          <w:szCs w:val="22"/>
        </w:rPr>
        <w:t>FD Viñedos del Maipo – Viña Santa Rita: tour clásico</w:t>
      </w:r>
    </w:p>
    <w:p w14:paraId="3ABBB930" w14:textId="77777777" w:rsidR="00650A98" w:rsidRDefault="00F368F5">
      <w:pPr>
        <w:numPr>
          <w:ilvl w:val="0"/>
          <w:numId w:val="1"/>
        </w:numPr>
        <w:spacing w:after="0"/>
        <w:rPr>
          <w:rFonts w:ascii="Calibri" w:eastAsia="Calibri" w:hAnsi="Calibri" w:cs="Calibri"/>
          <w:sz w:val="22"/>
          <w:szCs w:val="22"/>
        </w:rPr>
      </w:pPr>
      <w:r>
        <w:rPr>
          <w:rFonts w:ascii="Calibri" w:eastAsia="Calibri" w:hAnsi="Calibri" w:cs="Calibri"/>
          <w:sz w:val="22"/>
          <w:szCs w:val="22"/>
        </w:rPr>
        <w:t>FD Valparaíso y Viña del Mar</w:t>
      </w:r>
    </w:p>
    <w:p w14:paraId="4EBC2F6B" w14:textId="77777777" w:rsidR="00650A98" w:rsidRDefault="00F368F5">
      <w:pPr>
        <w:numPr>
          <w:ilvl w:val="0"/>
          <w:numId w:val="1"/>
        </w:numPr>
        <w:rPr>
          <w:rFonts w:ascii="Calibri" w:eastAsia="Calibri" w:hAnsi="Calibri" w:cs="Calibri"/>
          <w:sz w:val="22"/>
          <w:szCs w:val="22"/>
        </w:rPr>
      </w:pPr>
      <w:r>
        <w:rPr>
          <w:rFonts w:ascii="Calibri" w:eastAsia="Calibri" w:hAnsi="Calibri" w:cs="Calibri"/>
          <w:sz w:val="22"/>
          <w:szCs w:val="22"/>
        </w:rPr>
        <w:t>Tarjeta de asistencia Passenger Assistance.</w:t>
      </w:r>
    </w:p>
    <w:p w14:paraId="24740991" w14:textId="77777777" w:rsidR="00650A98" w:rsidRDefault="00F368F5">
      <w:pPr>
        <w:rPr>
          <w:rFonts w:ascii="Calibri" w:eastAsia="Calibri" w:hAnsi="Calibri" w:cs="Calibri"/>
          <w:sz w:val="22"/>
          <w:szCs w:val="22"/>
        </w:rPr>
      </w:pPr>
      <w:r>
        <w:rPr>
          <w:rFonts w:ascii="Calibri" w:eastAsia="Calibri" w:hAnsi="Calibri" w:cs="Calibri"/>
          <w:b/>
          <w:bCs/>
          <w:sz w:val="22"/>
          <w:szCs w:val="22"/>
        </w:rPr>
        <w:t xml:space="preserve">PRECIO POR PERSONA EN USD: </w:t>
      </w:r>
    </w:p>
    <w:tbl>
      <w:tblPr>
        <w:tblStyle w:val="a0"/>
        <w:tblW w:w="10130" w:type="dxa"/>
        <w:tblInd w:w="-714" w:type="dxa"/>
        <w:tblLayout w:type="fixed"/>
        <w:tblLook w:val="0400" w:firstRow="0" w:lastRow="0" w:firstColumn="0" w:lastColumn="0" w:noHBand="0" w:noVBand="1"/>
      </w:tblPr>
      <w:tblGrid>
        <w:gridCol w:w="2552"/>
        <w:gridCol w:w="1559"/>
        <w:gridCol w:w="924"/>
        <w:gridCol w:w="1019"/>
        <w:gridCol w:w="1019"/>
        <w:gridCol w:w="1019"/>
        <w:gridCol w:w="1019"/>
        <w:gridCol w:w="1019"/>
      </w:tblGrid>
      <w:tr w:rsidR="00650A98" w14:paraId="2D06DC4F" w14:textId="77777777" w:rsidTr="0002464F">
        <w:trPr>
          <w:trHeight w:val="270"/>
        </w:trPr>
        <w:tc>
          <w:tcPr>
            <w:tcW w:w="2552" w:type="dxa"/>
            <w:tcBorders>
              <w:top w:val="single" w:sz="4" w:space="0" w:color="000000"/>
              <w:left w:val="single" w:sz="4" w:space="0" w:color="000000"/>
              <w:bottom w:val="single" w:sz="4" w:space="0" w:color="000000"/>
              <w:right w:val="single" w:sz="4" w:space="0" w:color="000000"/>
            </w:tcBorders>
            <w:shd w:val="clear" w:color="auto" w:fill="4C94D8" w:themeFill="text2" w:themeFillTint="80"/>
            <w:vAlign w:val="center"/>
          </w:tcPr>
          <w:p w14:paraId="129FD685" w14:textId="77777777" w:rsidR="00650A98" w:rsidRPr="005E0C98" w:rsidRDefault="00F368F5" w:rsidP="005E0C98">
            <w:pPr>
              <w:spacing w:after="0" w:line="240" w:lineRule="auto"/>
              <w:jc w:val="center"/>
              <w:rPr>
                <w:rFonts w:ascii="Calibri" w:eastAsia="Calibri" w:hAnsi="Calibri" w:cs="Calibri"/>
                <w:b/>
                <w:bCs/>
                <w:color w:val="FFFFFF" w:themeColor="background1"/>
                <w:sz w:val="22"/>
                <w:szCs w:val="22"/>
              </w:rPr>
            </w:pPr>
            <w:r w:rsidRPr="005E0C98">
              <w:rPr>
                <w:rFonts w:ascii="Calibri" w:eastAsia="Calibri" w:hAnsi="Calibri" w:cs="Calibri"/>
                <w:b/>
                <w:bCs/>
                <w:color w:val="FFFFFF" w:themeColor="background1"/>
                <w:sz w:val="22"/>
                <w:szCs w:val="22"/>
              </w:rPr>
              <w:t>HOTEL</w:t>
            </w:r>
          </w:p>
        </w:tc>
        <w:tc>
          <w:tcPr>
            <w:tcW w:w="1559" w:type="dxa"/>
            <w:tcBorders>
              <w:top w:val="single" w:sz="4" w:space="0" w:color="000000"/>
              <w:left w:val="nil"/>
              <w:bottom w:val="single" w:sz="4" w:space="0" w:color="000000"/>
              <w:right w:val="single" w:sz="4" w:space="0" w:color="000000"/>
            </w:tcBorders>
            <w:shd w:val="clear" w:color="auto" w:fill="4C94D8" w:themeFill="text2" w:themeFillTint="80"/>
            <w:vAlign w:val="center"/>
          </w:tcPr>
          <w:p w14:paraId="18F573CD" w14:textId="77777777" w:rsidR="00650A98" w:rsidRPr="005E0C98" w:rsidRDefault="00F368F5" w:rsidP="005E0C98">
            <w:pPr>
              <w:spacing w:after="0" w:line="240" w:lineRule="auto"/>
              <w:jc w:val="center"/>
              <w:rPr>
                <w:rFonts w:ascii="Calibri" w:eastAsia="Calibri" w:hAnsi="Calibri" w:cs="Calibri"/>
                <w:b/>
                <w:bCs/>
                <w:color w:val="FFFFFF" w:themeColor="background1"/>
                <w:sz w:val="22"/>
                <w:szCs w:val="22"/>
              </w:rPr>
            </w:pPr>
            <w:r w:rsidRPr="005E0C98">
              <w:rPr>
                <w:rFonts w:ascii="Calibri" w:eastAsia="Calibri" w:hAnsi="Calibri" w:cs="Calibri"/>
                <w:b/>
                <w:bCs/>
                <w:color w:val="FFFFFF" w:themeColor="background1"/>
                <w:sz w:val="22"/>
                <w:szCs w:val="22"/>
              </w:rPr>
              <w:t>VIGENCIA</w:t>
            </w:r>
          </w:p>
        </w:tc>
        <w:tc>
          <w:tcPr>
            <w:tcW w:w="924" w:type="dxa"/>
            <w:tcBorders>
              <w:top w:val="single" w:sz="4" w:space="0" w:color="000000"/>
              <w:left w:val="nil"/>
              <w:bottom w:val="single" w:sz="4" w:space="0" w:color="000000"/>
              <w:right w:val="single" w:sz="4" w:space="0" w:color="000000"/>
            </w:tcBorders>
            <w:shd w:val="clear" w:color="auto" w:fill="4C94D8" w:themeFill="text2" w:themeFillTint="80"/>
            <w:vAlign w:val="center"/>
          </w:tcPr>
          <w:p w14:paraId="1B683DE4" w14:textId="77777777" w:rsidR="00650A98" w:rsidRPr="005E0C98" w:rsidRDefault="00F368F5" w:rsidP="005E0C98">
            <w:pPr>
              <w:spacing w:after="0" w:line="240" w:lineRule="auto"/>
              <w:jc w:val="center"/>
              <w:rPr>
                <w:rFonts w:ascii="Calibri" w:eastAsia="Calibri" w:hAnsi="Calibri" w:cs="Calibri"/>
                <w:b/>
                <w:bCs/>
                <w:color w:val="FFFFFF" w:themeColor="background1"/>
                <w:sz w:val="22"/>
                <w:szCs w:val="22"/>
              </w:rPr>
            </w:pPr>
            <w:r w:rsidRPr="005E0C98">
              <w:rPr>
                <w:rFonts w:ascii="Calibri" w:eastAsia="Calibri" w:hAnsi="Calibri" w:cs="Calibri"/>
                <w:b/>
                <w:bCs/>
                <w:color w:val="FFFFFF" w:themeColor="background1"/>
                <w:sz w:val="22"/>
                <w:szCs w:val="22"/>
              </w:rPr>
              <w:t>SIMPLE</w:t>
            </w:r>
          </w:p>
        </w:tc>
        <w:tc>
          <w:tcPr>
            <w:tcW w:w="1019" w:type="dxa"/>
            <w:tcBorders>
              <w:top w:val="single" w:sz="4" w:space="0" w:color="000000"/>
              <w:left w:val="nil"/>
              <w:bottom w:val="single" w:sz="4" w:space="0" w:color="000000"/>
              <w:right w:val="single" w:sz="4" w:space="0" w:color="000000"/>
            </w:tcBorders>
            <w:shd w:val="clear" w:color="auto" w:fill="4C94D8" w:themeFill="text2" w:themeFillTint="80"/>
            <w:vAlign w:val="center"/>
          </w:tcPr>
          <w:p w14:paraId="091B1312" w14:textId="77777777" w:rsidR="00650A98" w:rsidRPr="005E0C98" w:rsidRDefault="00F368F5" w:rsidP="005E0C98">
            <w:pPr>
              <w:spacing w:after="0" w:line="240" w:lineRule="auto"/>
              <w:jc w:val="center"/>
              <w:rPr>
                <w:rFonts w:ascii="Calibri" w:eastAsia="Calibri" w:hAnsi="Calibri" w:cs="Calibri"/>
                <w:b/>
                <w:bCs/>
                <w:color w:val="FFFFFF" w:themeColor="background1"/>
                <w:sz w:val="22"/>
                <w:szCs w:val="22"/>
              </w:rPr>
            </w:pPr>
            <w:r w:rsidRPr="005E0C98">
              <w:rPr>
                <w:rFonts w:ascii="Calibri" w:eastAsia="Calibri" w:hAnsi="Calibri" w:cs="Calibri"/>
                <w:b/>
                <w:bCs/>
                <w:color w:val="FFFFFF" w:themeColor="background1"/>
                <w:sz w:val="22"/>
                <w:szCs w:val="22"/>
              </w:rPr>
              <w:t>NOCHE ADIC</w:t>
            </w:r>
          </w:p>
        </w:tc>
        <w:tc>
          <w:tcPr>
            <w:tcW w:w="1019" w:type="dxa"/>
            <w:tcBorders>
              <w:top w:val="single" w:sz="4" w:space="0" w:color="000000"/>
              <w:left w:val="nil"/>
              <w:bottom w:val="single" w:sz="4" w:space="0" w:color="000000"/>
              <w:right w:val="single" w:sz="4" w:space="0" w:color="000000"/>
            </w:tcBorders>
            <w:shd w:val="clear" w:color="auto" w:fill="4C94D8" w:themeFill="text2" w:themeFillTint="80"/>
            <w:vAlign w:val="center"/>
          </w:tcPr>
          <w:p w14:paraId="6EB758B3" w14:textId="77777777" w:rsidR="00650A98" w:rsidRPr="005E0C98" w:rsidRDefault="00F368F5" w:rsidP="005E0C98">
            <w:pPr>
              <w:spacing w:after="0" w:line="240" w:lineRule="auto"/>
              <w:jc w:val="center"/>
              <w:rPr>
                <w:rFonts w:ascii="Calibri" w:eastAsia="Calibri" w:hAnsi="Calibri" w:cs="Calibri"/>
                <w:b/>
                <w:bCs/>
                <w:color w:val="FFFFFF" w:themeColor="background1"/>
                <w:sz w:val="22"/>
                <w:szCs w:val="22"/>
              </w:rPr>
            </w:pPr>
            <w:r w:rsidRPr="005E0C98">
              <w:rPr>
                <w:rFonts w:ascii="Calibri" w:eastAsia="Calibri" w:hAnsi="Calibri" w:cs="Calibri"/>
                <w:b/>
                <w:bCs/>
                <w:color w:val="FFFFFF" w:themeColor="background1"/>
                <w:sz w:val="22"/>
                <w:szCs w:val="22"/>
              </w:rPr>
              <w:t>DOBLE</w:t>
            </w:r>
          </w:p>
        </w:tc>
        <w:tc>
          <w:tcPr>
            <w:tcW w:w="1019" w:type="dxa"/>
            <w:tcBorders>
              <w:top w:val="single" w:sz="4" w:space="0" w:color="000000"/>
              <w:left w:val="nil"/>
              <w:bottom w:val="single" w:sz="4" w:space="0" w:color="000000"/>
              <w:right w:val="single" w:sz="4" w:space="0" w:color="000000"/>
            </w:tcBorders>
            <w:shd w:val="clear" w:color="auto" w:fill="4C94D8" w:themeFill="text2" w:themeFillTint="80"/>
            <w:vAlign w:val="center"/>
          </w:tcPr>
          <w:p w14:paraId="0AD2CFF4" w14:textId="77777777" w:rsidR="00650A98" w:rsidRPr="005E0C98" w:rsidRDefault="00F368F5" w:rsidP="005E0C98">
            <w:pPr>
              <w:spacing w:after="0" w:line="240" w:lineRule="auto"/>
              <w:jc w:val="center"/>
              <w:rPr>
                <w:rFonts w:ascii="Calibri" w:eastAsia="Calibri" w:hAnsi="Calibri" w:cs="Calibri"/>
                <w:b/>
                <w:bCs/>
                <w:color w:val="FFFFFF" w:themeColor="background1"/>
                <w:sz w:val="22"/>
                <w:szCs w:val="22"/>
              </w:rPr>
            </w:pPr>
            <w:r w:rsidRPr="005E0C98">
              <w:rPr>
                <w:rFonts w:ascii="Calibri" w:eastAsia="Calibri" w:hAnsi="Calibri" w:cs="Calibri"/>
                <w:b/>
                <w:bCs/>
                <w:color w:val="FFFFFF" w:themeColor="background1"/>
                <w:sz w:val="22"/>
                <w:szCs w:val="22"/>
              </w:rPr>
              <w:t>NOCHE ADIC</w:t>
            </w:r>
          </w:p>
        </w:tc>
        <w:tc>
          <w:tcPr>
            <w:tcW w:w="1019" w:type="dxa"/>
            <w:tcBorders>
              <w:top w:val="single" w:sz="4" w:space="0" w:color="000000"/>
              <w:left w:val="nil"/>
              <w:bottom w:val="single" w:sz="4" w:space="0" w:color="000000"/>
              <w:right w:val="single" w:sz="4" w:space="0" w:color="000000"/>
            </w:tcBorders>
            <w:shd w:val="clear" w:color="auto" w:fill="4C94D8" w:themeFill="text2" w:themeFillTint="80"/>
            <w:vAlign w:val="center"/>
          </w:tcPr>
          <w:p w14:paraId="5480801B" w14:textId="1A9597A2" w:rsidR="00650A98" w:rsidRPr="005E0C98" w:rsidRDefault="00F368F5" w:rsidP="005E0C98">
            <w:pPr>
              <w:spacing w:after="0" w:line="240" w:lineRule="auto"/>
              <w:jc w:val="center"/>
              <w:rPr>
                <w:rFonts w:ascii="Calibri" w:eastAsia="Calibri" w:hAnsi="Calibri" w:cs="Calibri"/>
                <w:b/>
                <w:bCs/>
                <w:color w:val="FFFFFF" w:themeColor="background1"/>
                <w:sz w:val="22"/>
                <w:szCs w:val="22"/>
              </w:rPr>
            </w:pPr>
            <w:r w:rsidRPr="005E0C98">
              <w:rPr>
                <w:rFonts w:ascii="Calibri" w:eastAsia="Calibri" w:hAnsi="Calibri" w:cs="Calibri"/>
                <w:b/>
                <w:bCs/>
                <w:color w:val="FFFFFF" w:themeColor="background1"/>
                <w:sz w:val="22"/>
                <w:szCs w:val="22"/>
              </w:rPr>
              <w:t>TRIPLE</w:t>
            </w:r>
          </w:p>
        </w:tc>
        <w:tc>
          <w:tcPr>
            <w:tcW w:w="1019" w:type="dxa"/>
            <w:tcBorders>
              <w:top w:val="single" w:sz="4" w:space="0" w:color="000000"/>
              <w:left w:val="nil"/>
              <w:bottom w:val="single" w:sz="4" w:space="0" w:color="000000"/>
              <w:right w:val="single" w:sz="4" w:space="0" w:color="000000"/>
            </w:tcBorders>
            <w:shd w:val="clear" w:color="auto" w:fill="4C94D8" w:themeFill="text2" w:themeFillTint="80"/>
            <w:vAlign w:val="center"/>
          </w:tcPr>
          <w:p w14:paraId="60BF7C0D" w14:textId="77777777" w:rsidR="00650A98" w:rsidRPr="005E0C98" w:rsidRDefault="00F368F5" w:rsidP="005E0C98">
            <w:pPr>
              <w:spacing w:after="0" w:line="240" w:lineRule="auto"/>
              <w:jc w:val="center"/>
              <w:rPr>
                <w:rFonts w:ascii="Calibri" w:eastAsia="Calibri" w:hAnsi="Calibri" w:cs="Calibri"/>
                <w:b/>
                <w:bCs/>
                <w:color w:val="FFFFFF" w:themeColor="background1"/>
                <w:sz w:val="22"/>
                <w:szCs w:val="22"/>
              </w:rPr>
            </w:pPr>
            <w:r w:rsidRPr="005E0C98">
              <w:rPr>
                <w:rFonts w:ascii="Calibri" w:eastAsia="Calibri" w:hAnsi="Calibri" w:cs="Calibri"/>
                <w:b/>
                <w:bCs/>
                <w:color w:val="FFFFFF" w:themeColor="background1"/>
                <w:sz w:val="22"/>
                <w:szCs w:val="22"/>
              </w:rPr>
              <w:t>NOCHE ADIC</w:t>
            </w:r>
          </w:p>
        </w:tc>
      </w:tr>
      <w:tr w:rsidR="00650A98" w14:paraId="0E82D186" w14:textId="77777777" w:rsidTr="0002464F">
        <w:trPr>
          <w:trHeight w:val="391"/>
        </w:trPr>
        <w:tc>
          <w:tcPr>
            <w:tcW w:w="2552" w:type="dxa"/>
            <w:tcBorders>
              <w:top w:val="nil"/>
              <w:left w:val="single" w:sz="4" w:space="0" w:color="000000"/>
              <w:bottom w:val="single" w:sz="4" w:space="0" w:color="000000"/>
              <w:right w:val="single" w:sz="4" w:space="0" w:color="000000"/>
            </w:tcBorders>
            <w:shd w:val="clear" w:color="auto" w:fill="auto"/>
            <w:vAlign w:val="center"/>
          </w:tcPr>
          <w:p w14:paraId="7B3E9784" w14:textId="77777777" w:rsidR="00650A98" w:rsidRDefault="00F368F5">
            <w:pPr>
              <w:spacing w:after="0" w:line="240" w:lineRule="auto"/>
              <w:jc w:val="center"/>
              <w:rPr>
                <w:rFonts w:ascii="Calibri" w:eastAsia="Calibri" w:hAnsi="Calibri" w:cs="Calibri"/>
                <w:color w:val="000000"/>
                <w:sz w:val="22"/>
                <w:szCs w:val="22"/>
              </w:rPr>
            </w:pPr>
            <w:r>
              <w:rPr>
                <w:rFonts w:ascii="Calibri" w:eastAsia="Calibri" w:hAnsi="Calibri" w:cs="Calibri"/>
                <w:color w:val="000000"/>
                <w:sz w:val="22"/>
                <w:szCs w:val="22"/>
              </w:rPr>
              <w:t>ELISA COLE</w:t>
            </w:r>
          </w:p>
        </w:tc>
        <w:tc>
          <w:tcPr>
            <w:tcW w:w="1559" w:type="dxa"/>
            <w:tcBorders>
              <w:top w:val="nil"/>
              <w:left w:val="nil"/>
              <w:bottom w:val="single" w:sz="4" w:space="0" w:color="000000"/>
              <w:right w:val="single" w:sz="4" w:space="0" w:color="000000"/>
            </w:tcBorders>
            <w:shd w:val="clear" w:color="auto" w:fill="FFFFFF"/>
            <w:vAlign w:val="center"/>
          </w:tcPr>
          <w:p w14:paraId="2B479479" w14:textId="77777777" w:rsidR="00650A98" w:rsidRDefault="00F368F5">
            <w:pPr>
              <w:spacing w:after="0" w:line="240" w:lineRule="auto"/>
              <w:jc w:val="center"/>
              <w:rPr>
                <w:rFonts w:ascii="Calibri" w:eastAsia="Calibri" w:hAnsi="Calibri" w:cs="Calibri"/>
                <w:color w:val="404040"/>
                <w:sz w:val="22"/>
                <w:szCs w:val="22"/>
              </w:rPr>
            </w:pPr>
            <w:r>
              <w:rPr>
                <w:rFonts w:ascii="Calibri" w:eastAsia="Calibri" w:hAnsi="Calibri" w:cs="Calibri"/>
                <w:color w:val="404040"/>
                <w:sz w:val="22"/>
                <w:szCs w:val="22"/>
              </w:rPr>
              <w:t>01-03-2026 - 30-09-2026</w:t>
            </w:r>
          </w:p>
        </w:tc>
        <w:tc>
          <w:tcPr>
            <w:tcW w:w="924" w:type="dxa"/>
            <w:tcBorders>
              <w:top w:val="nil"/>
              <w:left w:val="nil"/>
              <w:bottom w:val="single" w:sz="4" w:space="0" w:color="000000"/>
              <w:right w:val="single" w:sz="4" w:space="0" w:color="000000"/>
            </w:tcBorders>
            <w:shd w:val="clear" w:color="auto" w:fill="auto"/>
            <w:vAlign w:val="bottom"/>
          </w:tcPr>
          <w:p w14:paraId="7417A09F" w14:textId="77777777" w:rsidR="00650A98" w:rsidRDefault="00F368F5">
            <w:pPr>
              <w:spacing w:after="0" w:line="240" w:lineRule="auto"/>
              <w:jc w:val="center"/>
              <w:rPr>
                <w:rFonts w:ascii="Calibri" w:eastAsia="Calibri" w:hAnsi="Calibri" w:cs="Calibri"/>
                <w:color w:val="000000"/>
                <w:sz w:val="22"/>
                <w:szCs w:val="22"/>
              </w:rPr>
            </w:pPr>
            <w:r>
              <w:rPr>
                <w:rFonts w:ascii="Calibri" w:eastAsia="Calibri" w:hAnsi="Calibri" w:cs="Calibri"/>
                <w:color w:val="000000"/>
                <w:sz w:val="22"/>
                <w:szCs w:val="22"/>
              </w:rPr>
              <w:t>539</w:t>
            </w:r>
          </w:p>
        </w:tc>
        <w:tc>
          <w:tcPr>
            <w:tcW w:w="1019" w:type="dxa"/>
            <w:tcBorders>
              <w:top w:val="nil"/>
              <w:left w:val="nil"/>
              <w:bottom w:val="single" w:sz="4" w:space="0" w:color="000000"/>
              <w:right w:val="single" w:sz="4" w:space="0" w:color="000000"/>
            </w:tcBorders>
            <w:shd w:val="clear" w:color="auto" w:fill="auto"/>
            <w:vAlign w:val="bottom"/>
          </w:tcPr>
          <w:p w14:paraId="4979FC95" w14:textId="77777777" w:rsidR="00650A98" w:rsidRDefault="00F368F5">
            <w:pPr>
              <w:spacing w:after="0" w:line="240" w:lineRule="auto"/>
              <w:jc w:val="center"/>
              <w:rPr>
                <w:rFonts w:ascii="Calibri" w:eastAsia="Calibri" w:hAnsi="Calibri" w:cs="Calibri"/>
                <w:color w:val="000000"/>
                <w:sz w:val="22"/>
                <w:szCs w:val="22"/>
              </w:rPr>
            </w:pPr>
            <w:r>
              <w:rPr>
                <w:rFonts w:ascii="Calibri" w:eastAsia="Calibri" w:hAnsi="Calibri" w:cs="Calibri"/>
                <w:color w:val="000000"/>
                <w:sz w:val="22"/>
                <w:szCs w:val="22"/>
              </w:rPr>
              <w:t>79</w:t>
            </w:r>
          </w:p>
        </w:tc>
        <w:tc>
          <w:tcPr>
            <w:tcW w:w="1019" w:type="dxa"/>
            <w:tcBorders>
              <w:top w:val="nil"/>
              <w:left w:val="nil"/>
              <w:bottom w:val="single" w:sz="4" w:space="0" w:color="000000"/>
              <w:right w:val="single" w:sz="4" w:space="0" w:color="000000"/>
            </w:tcBorders>
            <w:shd w:val="clear" w:color="auto" w:fill="auto"/>
            <w:vAlign w:val="bottom"/>
          </w:tcPr>
          <w:p w14:paraId="67DBADAD" w14:textId="77777777" w:rsidR="00650A98" w:rsidRDefault="00F368F5">
            <w:pPr>
              <w:spacing w:after="0" w:line="240" w:lineRule="auto"/>
              <w:jc w:val="center"/>
              <w:rPr>
                <w:rFonts w:ascii="Calibri" w:eastAsia="Calibri" w:hAnsi="Calibri" w:cs="Calibri"/>
                <w:color w:val="000000"/>
                <w:sz w:val="22"/>
                <w:szCs w:val="22"/>
              </w:rPr>
            </w:pPr>
            <w:r>
              <w:rPr>
                <w:rFonts w:ascii="Calibri" w:eastAsia="Calibri" w:hAnsi="Calibri" w:cs="Calibri"/>
                <w:color w:val="000000"/>
                <w:sz w:val="22"/>
                <w:szCs w:val="22"/>
              </w:rPr>
              <w:t>435</w:t>
            </w:r>
          </w:p>
        </w:tc>
        <w:tc>
          <w:tcPr>
            <w:tcW w:w="1019" w:type="dxa"/>
            <w:tcBorders>
              <w:top w:val="nil"/>
              <w:left w:val="nil"/>
              <w:bottom w:val="single" w:sz="4" w:space="0" w:color="000000"/>
              <w:right w:val="single" w:sz="4" w:space="0" w:color="000000"/>
            </w:tcBorders>
            <w:shd w:val="clear" w:color="auto" w:fill="auto"/>
            <w:vAlign w:val="bottom"/>
          </w:tcPr>
          <w:p w14:paraId="71A2C5F9" w14:textId="77777777" w:rsidR="00650A98" w:rsidRDefault="00F368F5">
            <w:pPr>
              <w:spacing w:after="0" w:line="240" w:lineRule="auto"/>
              <w:jc w:val="center"/>
              <w:rPr>
                <w:rFonts w:ascii="Calibri" w:eastAsia="Calibri" w:hAnsi="Calibri" w:cs="Calibri"/>
                <w:color w:val="000000"/>
                <w:sz w:val="22"/>
                <w:szCs w:val="22"/>
              </w:rPr>
            </w:pPr>
            <w:r>
              <w:rPr>
                <w:rFonts w:ascii="Calibri" w:eastAsia="Calibri" w:hAnsi="Calibri" w:cs="Calibri"/>
                <w:color w:val="000000"/>
                <w:sz w:val="22"/>
                <w:szCs w:val="22"/>
              </w:rPr>
              <w:t>45</w:t>
            </w:r>
          </w:p>
        </w:tc>
        <w:tc>
          <w:tcPr>
            <w:tcW w:w="1019" w:type="dxa"/>
            <w:tcBorders>
              <w:top w:val="nil"/>
              <w:left w:val="nil"/>
              <w:bottom w:val="single" w:sz="4" w:space="0" w:color="000000"/>
              <w:right w:val="single" w:sz="4" w:space="0" w:color="000000"/>
            </w:tcBorders>
            <w:shd w:val="clear" w:color="auto" w:fill="auto"/>
            <w:vAlign w:val="bottom"/>
          </w:tcPr>
          <w:p w14:paraId="0C91D287" w14:textId="77777777" w:rsidR="00650A98" w:rsidRDefault="00F368F5">
            <w:pPr>
              <w:spacing w:after="0" w:line="240" w:lineRule="auto"/>
              <w:jc w:val="center"/>
              <w:rPr>
                <w:rFonts w:ascii="Calibri" w:eastAsia="Calibri" w:hAnsi="Calibri" w:cs="Calibri"/>
                <w:color w:val="000000"/>
                <w:sz w:val="22"/>
                <w:szCs w:val="22"/>
              </w:rPr>
            </w:pPr>
            <w:r>
              <w:rPr>
                <w:rFonts w:ascii="Calibri" w:eastAsia="Calibri" w:hAnsi="Calibri" w:cs="Calibri"/>
                <w:color w:val="000000"/>
                <w:sz w:val="22"/>
                <w:szCs w:val="22"/>
              </w:rPr>
              <w:t>429</w:t>
            </w:r>
          </w:p>
        </w:tc>
        <w:tc>
          <w:tcPr>
            <w:tcW w:w="1019" w:type="dxa"/>
            <w:tcBorders>
              <w:top w:val="nil"/>
              <w:left w:val="nil"/>
              <w:bottom w:val="single" w:sz="4" w:space="0" w:color="000000"/>
              <w:right w:val="single" w:sz="4" w:space="0" w:color="000000"/>
            </w:tcBorders>
            <w:shd w:val="clear" w:color="auto" w:fill="auto"/>
            <w:vAlign w:val="bottom"/>
          </w:tcPr>
          <w:p w14:paraId="51463C44" w14:textId="77777777" w:rsidR="00650A98" w:rsidRDefault="00F368F5">
            <w:pPr>
              <w:spacing w:after="0" w:line="240" w:lineRule="auto"/>
              <w:jc w:val="center"/>
              <w:rPr>
                <w:rFonts w:ascii="Calibri" w:eastAsia="Calibri" w:hAnsi="Calibri" w:cs="Calibri"/>
                <w:color w:val="000000"/>
                <w:sz w:val="22"/>
                <w:szCs w:val="22"/>
              </w:rPr>
            </w:pPr>
            <w:r>
              <w:rPr>
                <w:rFonts w:ascii="Calibri" w:eastAsia="Calibri" w:hAnsi="Calibri" w:cs="Calibri"/>
                <w:color w:val="000000"/>
                <w:sz w:val="22"/>
                <w:szCs w:val="22"/>
              </w:rPr>
              <w:t>45</w:t>
            </w:r>
          </w:p>
        </w:tc>
      </w:tr>
      <w:tr w:rsidR="00650A98" w14:paraId="4B1BA483" w14:textId="77777777" w:rsidTr="0002464F">
        <w:trPr>
          <w:trHeight w:val="811"/>
        </w:trPr>
        <w:tc>
          <w:tcPr>
            <w:tcW w:w="2552" w:type="dxa"/>
            <w:tcBorders>
              <w:top w:val="nil"/>
              <w:left w:val="single" w:sz="4" w:space="0" w:color="000000"/>
              <w:bottom w:val="single" w:sz="4" w:space="0" w:color="000000"/>
              <w:right w:val="single" w:sz="4" w:space="0" w:color="000000"/>
            </w:tcBorders>
            <w:shd w:val="clear" w:color="auto" w:fill="auto"/>
            <w:vAlign w:val="center"/>
          </w:tcPr>
          <w:p w14:paraId="4BACCCD5" w14:textId="77777777" w:rsidR="00650A98" w:rsidRDefault="00F368F5">
            <w:pPr>
              <w:spacing w:after="0" w:line="240" w:lineRule="auto"/>
              <w:jc w:val="center"/>
              <w:rPr>
                <w:rFonts w:ascii="Calibri" w:eastAsia="Calibri" w:hAnsi="Calibri" w:cs="Calibri"/>
                <w:color w:val="000000"/>
                <w:sz w:val="22"/>
                <w:szCs w:val="22"/>
              </w:rPr>
            </w:pPr>
            <w:r>
              <w:rPr>
                <w:rFonts w:ascii="Calibri" w:eastAsia="Calibri" w:hAnsi="Calibri" w:cs="Calibri"/>
                <w:color w:val="000000"/>
                <w:sz w:val="22"/>
                <w:szCs w:val="22"/>
              </w:rPr>
              <w:t>HOTEL HAMPTON BY HILTON SANTIAGO LAS CONDES</w:t>
            </w:r>
          </w:p>
        </w:tc>
        <w:tc>
          <w:tcPr>
            <w:tcW w:w="1559" w:type="dxa"/>
            <w:tcBorders>
              <w:top w:val="nil"/>
              <w:left w:val="nil"/>
              <w:bottom w:val="single" w:sz="4" w:space="0" w:color="000000"/>
              <w:right w:val="single" w:sz="4" w:space="0" w:color="000000"/>
            </w:tcBorders>
            <w:shd w:val="clear" w:color="auto" w:fill="FFFFFF"/>
            <w:vAlign w:val="center"/>
          </w:tcPr>
          <w:p w14:paraId="3F3AE856" w14:textId="77777777" w:rsidR="00650A98" w:rsidRDefault="00F368F5">
            <w:pPr>
              <w:spacing w:after="0" w:line="240" w:lineRule="auto"/>
              <w:jc w:val="center"/>
              <w:rPr>
                <w:rFonts w:ascii="Calibri" w:eastAsia="Calibri" w:hAnsi="Calibri" w:cs="Calibri"/>
                <w:color w:val="404040"/>
                <w:sz w:val="22"/>
                <w:szCs w:val="22"/>
              </w:rPr>
            </w:pPr>
            <w:r>
              <w:rPr>
                <w:rFonts w:ascii="Calibri" w:eastAsia="Calibri" w:hAnsi="Calibri" w:cs="Calibri"/>
                <w:color w:val="404040"/>
                <w:sz w:val="22"/>
                <w:szCs w:val="22"/>
              </w:rPr>
              <w:t>01-03-2026 - 30-09-2026</w:t>
            </w:r>
          </w:p>
        </w:tc>
        <w:tc>
          <w:tcPr>
            <w:tcW w:w="924" w:type="dxa"/>
            <w:tcBorders>
              <w:top w:val="nil"/>
              <w:left w:val="nil"/>
              <w:bottom w:val="single" w:sz="4" w:space="0" w:color="000000"/>
              <w:right w:val="single" w:sz="4" w:space="0" w:color="000000"/>
            </w:tcBorders>
            <w:shd w:val="clear" w:color="auto" w:fill="auto"/>
            <w:vAlign w:val="bottom"/>
          </w:tcPr>
          <w:p w14:paraId="51F006BB" w14:textId="77777777" w:rsidR="00650A98" w:rsidRDefault="00F368F5">
            <w:pPr>
              <w:spacing w:after="0" w:line="240" w:lineRule="auto"/>
              <w:jc w:val="center"/>
              <w:rPr>
                <w:rFonts w:ascii="Calibri" w:eastAsia="Calibri" w:hAnsi="Calibri" w:cs="Calibri"/>
                <w:color w:val="000000"/>
                <w:sz w:val="22"/>
                <w:szCs w:val="22"/>
              </w:rPr>
            </w:pPr>
            <w:r>
              <w:rPr>
                <w:rFonts w:ascii="Calibri" w:eastAsia="Calibri" w:hAnsi="Calibri" w:cs="Calibri"/>
                <w:color w:val="000000"/>
                <w:sz w:val="22"/>
                <w:szCs w:val="22"/>
              </w:rPr>
              <w:t>639</w:t>
            </w:r>
          </w:p>
        </w:tc>
        <w:tc>
          <w:tcPr>
            <w:tcW w:w="1019" w:type="dxa"/>
            <w:tcBorders>
              <w:top w:val="nil"/>
              <w:left w:val="nil"/>
              <w:bottom w:val="single" w:sz="4" w:space="0" w:color="000000"/>
              <w:right w:val="single" w:sz="4" w:space="0" w:color="000000"/>
            </w:tcBorders>
            <w:shd w:val="clear" w:color="auto" w:fill="auto"/>
            <w:vAlign w:val="bottom"/>
          </w:tcPr>
          <w:p w14:paraId="003F0576" w14:textId="77777777" w:rsidR="00650A98" w:rsidRDefault="00F368F5">
            <w:pPr>
              <w:spacing w:after="0" w:line="240" w:lineRule="auto"/>
              <w:jc w:val="center"/>
              <w:rPr>
                <w:rFonts w:ascii="Calibri" w:eastAsia="Calibri" w:hAnsi="Calibri" w:cs="Calibri"/>
                <w:color w:val="000000"/>
                <w:sz w:val="22"/>
                <w:szCs w:val="22"/>
              </w:rPr>
            </w:pPr>
            <w:r>
              <w:rPr>
                <w:rFonts w:ascii="Calibri" w:eastAsia="Calibri" w:hAnsi="Calibri" w:cs="Calibri"/>
                <w:color w:val="000000"/>
                <w:sz w:val="22"/>
                <w:szCs w:val="22"/>
              </w:rPr>
              <w:t>115</w:t>
            </w:r>
          </w:p>
        </w:tc>
        <w:tc>
          <w:tcPr>
            <w:tcW w:w="1019" w:type="dxa"/>
            <w:tcBorders>
              <w:top w:val="nil"/>
              <w:left w:val="nil"/>
              <w:bottom w:val="single" w:sz="4" w:space="0" w:color="000000"/>
              <w:right w:val="single" w:sz="4" w:space="0" w:color="000000"/>
            </w:tcBorders>
            <w:shd w:val="clear" w:color="auto" w:fill="auto"/>
            <w:vAlign w:val="bottom"/>
          </w:tcPr>
          <w:p w14:paraId="0CC124F6" w14:textId="77777777" w:rsidR="00650A98" w:rsidRDefault="00F368F5">
            <w:pPr>
              <w:spacing w:after="0" w:line="240" w:lineRule="auto"/>
              <w:jc w:val="center"/>
              <w:rPr>
                <w:rFonts w:ascii="Calibri" w:eastAsia="Calibri" w:hAnsi="Calibri" w:cs="Calibri"/>
                <w:color w:val="000000"/>
                <w:sz w:val="22"/>
                <w:szCs w:val="22"/>
              </w:rPr>
            </w:pPr>
            <w:r>
              <w:rPr>
                <w:rFonts w:ascii="Calibri" w:eastAsia="Calibri" w:hAnsi="Calibri" w:cs="Calibri"/>
                <w:color w:val="000000"/>
                <w:sz w:val="22"/>
                <w:szCs w:val="22"/>
              </w:rPr>
              <w:t>475</w:t>
            </w:r>
          </w:p>
        </w:tc>
        <w:tc>
          <w:tcPr>
            <w:tcW w:w="1019" w:type="dxa"/>
            <w:tcBorders>
              <w:top w:val="nil"/>
              <w:left w:val="nil"/>
              <w:bottom w:val="single" w:sz="4" w:space="0" w:color="000000"/>
              <w:right w:val="single" w:sz="4" w:space="0" w:color="000000"/>
            </w:tcBorders>
            <w:shd w:val="clear" w:color="auto" w:fill="auto"/>
            <w:vAlign w:val="bottom"/>
          </w:tcPr>
          <w:p w14:paraId="68B3A178" w14:textId="77777777" w:rsidR="00650A98" w:rsidRDefault="00F368F5">
            <w:pPr>
              <w:spacing w:after="0" w:line="240" w:lineRule="auto"/>
              <w:jc w:val="center"/>
              <w:rPr>
                <w:rFonts w:ascii="Calibri" w:eastAsia="Calibri" w:hAnsi="Calibri" w:cs="Calibri"/>
                <w:color w:val="000000"/>
                <w:sz w:val="22"/>
                <w:szCs w:val="22"/>
              </w:rPr>
            </w:pPr>
            <w:r>
              <w:rPr>
                <w:rFonts w:ascii="Calibri" w:eastAsia="Calibri" w:hAnsi="Calibri" w:cs="Calibri"/>
                <w:color w:val="000000"/>
                <w:sz w:val="22"/>
                <w:szCs w:val="22"/>
              </w:rPr>
              <w:t>59</w:t>
            </w:r>
          </w:p>
        </w:tc>
        <w:tc>
          <w:tcPr>
            <w:tcW w:w="1019" w:type="dxa"/>
            <w:tcBorders>
              <w:top w:val="nil"/>
              <w:left w:val="nil"/>
              <w:bottom w:val="single" w:sz="4" w:space="0" w:color="000000"/>
              <w:right w:val="single" w:sz="4" w:space="0" w:color="000000"/>
            </w:tcBorders>
            <w:shd w:val="clear" w:color="auto" w:fill="auto"/>
            <w:vAlign w:val="bottom"/>
          </w:tcPr>
          <w:p w14:paraId="4E467856" w14:textId="77777777" w:rsidR="00650A98" w:rsidRDefault="00F368F5">
            <w:pPr>
              <w:spacing w:after="0" w:line="240" w:lineRule="auto"/>
              <w:jc w:val="center"/>
              <w:rPr>
                <w:rFonts w:ascii="Calibri" w:eastAsia="Calibri" w:hAnsi="Calibri" w:cs="Calibri"/>
                <w:color w:val="000000"/>
                <w:sz w:val="22"/>
                <w:szCs w:val="22"/>
              </w:rPr>
            </w:pPr>
            <w:r>
              <w:rPr>
                <w:rFonts w:ascii="Calibri" w:eastAsia="Calibri" w:hAnsi="Calibri" w:cs="Calibri"/>
                <w:color w:val="000000"/>
                <w:sz w:val="22"/>
                <w:szCs w:val="22"/>
              </w:rPr>
              <w:t>*</w:t>
            </w:r>
          </w:p>
        </w:tc>
        <w:tc>
          <w:tcPr>
            <w:tcW w:w="1019" w:type="dxa"/>
            <w:tcBorders>
              <w:top w:val="nil"/>
              <w:left w:val="nil"/>
              <w:bottom w:val="single" w:sz="4" w:space="0" w:color="000000"/>
              <w:right w:val="single" w:sz="4" w:space="0" w:color="000000"/>
            </w:tcBorders>
            <w:shd w:val="clear" w:color="auto" w:fill="auto"/>
            <w:vAlign w:val="bottom"/>
          </w:tcPr>
          <w:p w14:paraId="0083608D" w14:textId="77777777" w:rsidR="00650A98" w:rsidRDefault="00F368F5">
            <w:pPr>
              <w:spacing w:after="0" w:line="240" w:lineRule="auto"/>
              <w:jc w:val="center"/>
              <w:rPr>
                <w:rFonts w:ascii="Calibri" w:eastAsia="Calibri" w:hAnsi="Calibri" w:cs="Calibri"/>
                <w:color w:val="000000"/>
                <w:sz w:val="22"/>
                <w:szCs w:val="22"/>
              </w:rPr>
            </w:pPr>
            <w:r>
              <w:rPr>
                <w:rFonts w:ascii="Calibri" w:eastAsia="Calibri" w:hAnsi="Calibri" w:cs="Calibri"/>
                <w:color w:val="000000"/>
                <w:sz w:val="22"/>
                <w:szCs w:val="22"/>
              </w:rPr>
              <w:t>*</w:t>
            </w:r>
          </w:p>
        </w:tc>
      </w:tr>
      <w:tr w:rsidR="00650A98" w14:paraId="1135D9AD" w14:textId="77777777" w:rsidTr="0002464F">
        <w:trPr>
          <w:trHeight w:val="597"/>
        </w:trPr>
        <w:tc>
          <w:tcPr>
            <w:tcW w:w="2552" w:type="dxa"/>
            <w:tcBorders>
              <w:top w:val="nil"/>
              <w:left w:val="single" w:sz="4" w:space="0" w:color="000000"/>
              <w:bottom w:val="single" w:sz="4" w:space="0" w:color="000000"/>
              <w:right w:val="single" w:sz="4" w:space="0" w:color="000000"/>
            </w:tcBorders>
            <w:shd w:val="clear" w:color="auto" w:fill="auto"/>
            <w:vAlign w:val="center"/>
          </w:tcPr>
          <w:p w14:paraId="7E8324A2" w14:textId="77777777" w:rsidR="00650A98" w:rsidRDefault="00F368F5">
            <w:pPr>
              <w:spacing w:after="0" w:line="240" w:lineRule="auto"/>
              <w:jc w:val="center"/>
              <w:rPr>
                <w:rFonts w:ascii="Calibri" w:eastAsia="Calibri" w:hAnsi="Calibri" w:cs="Calibri"/>
                <w:color w:val="000000"/>
                <w:sz w:val="22"/>
                <w:szCs w:val="22"/>
              </w:rPr>
            </w:pPr>
            <w:r>
              <w:rPr>
                <w:rFonts w:ascii="Calibri" w:eastAsia="Calibri" w:hAnsi="Calibri" w:cs="Calibri"/>
                <w:color w:val="000000"/>
                <w:sz w:val="22"/>
                <w:szCs w:val="22"/>
              </w:rPr>
              <w:t>NH CIUDAD DE SANTIAGO</w:t>
            </w:r>
          </w:p>
        </w:tc>
        <w:tc>
          <w:tcPr>
            <w:tcW w:w="1559" w:type="dxa"/>
            <w:tcBorders>
              <w:top w:val="nil"/>
              <w:left w:val="nil"/>
              <w:bottom w:val="single" w:sz="4" w:space="0" w:color="000000"/>
              <w:right w:val="single" w:sz="4" w:space="0" w:color="000000"/>
            </w:tcBorders>
            <w:shd w:val="clear" w:color="auto" w:fill="FFFFFF"/>
            <w:vAlign w:val="center"/>
          </w:tcPr>
          <w:p w14:paraId="08214780" w14:textId="77777777" w:rsidR="00650A98" w:rsidRDefault="00F368F5">
            <w:pPr>
              <w:spacing w:after="0" w:line="240" w:lineRule="auto"/>
              <w:jc w:val="center"/>
              <w:rPr>
                <w:rFonts w:ascii="Calibri" w:eastAsia="Calibri" w:hAnsi="Calibri" w:cs="Calibri"/>
                <w:color w:val="404040"/>
                <w:sz w:val="22"/>
                <w:szCs w:val="22"/>
              </w:rPr>
            </w:pPr>
            <w:r>
              <w:rPr>
                <w:rFonts w:ascii="Calibri" w:eastAsia="Calibri" w:hAnsi="Calibri" w:cs="Calibri"/>
                <w:color w:val="404040"/>
                <w:sz w:val="22"/>
                <w:szCs w:val="22"/>
              </w:rPr>
              <w:t>01-03-2026 - 30-09-2026</w:t>
            </w:r>
          </w:p>
        </w:tc>
        <w:tc>
          <w:tcPr>
            <w:tcW w:w="924" w:type="dxa"/>
            <w:tcBorders>
              <w:top w:val="nil"/>
              <w:left w:val="nil"/>
              <w:bottom w:val="single" w:sz="4" w:space="0" w:color="000000"/>
              <w:right w:val="single" w:sz="4" w:space="0" w:color="000000"/>
            </w:tcBorders>
            <w:shd w:val="clear" w:color="auto" w:fill="auto"/>
            <w:vAlign w:val="bottom"/>
          </w:tcPr>
          <w:p w14:paraId="7FC0BBA8" w14:textId="77777777" w:rsidR="00650A98" w:rsidRDefault="00F368F5">
            <w:pPr>
              <w:spacing w:after="0" w:line="240" w:lineRule="auto"/>
              <w:jc w:val="center"/>
              <w:rPr>
                <w:rFonts w:ascii="Calibri" w:eastAsia="Calibri" w:hAnsi="Calibri" w:cs="Calibri"/>
                <w:color w:val="000000"/>
                <w:sz w:val="22"/>
                <w:szCs w:val="22"/>
              </w:rPr>
            </w:pPr>
            <w:r>
              <w:rPr>
                <w:rFonts w:ascii="Calibri" w:eastAsia="Calibri" w:hAnsi="Calibri" w:cs="Calibri"/>
                <w:color w:val="000000"/>
                <w:sz w:val="22"/>
                <w:szCs w:val="22"/>
              </w:rPr>
              <w:t>665</w:t>
            </w:r>
          </w:p>
        </w:tc>
        <w:tc>
          <w:tcPr>
            <w:tcW w:w="1019" w:type="dxa"/>
            <w:tcBorders>
              <w:top w:val="nil"/>
              <w:left w:val="nil"/>
              <w:bottom w:val="single" w:sz="4" w:space="0" w:color="000000"/>
              <w:right w:val="single" w:sz="4" w:space="0" w:color="000000"/>
            </w:tcBorders>
            <w:shd w:val="clear" w:color="auto" w:fill="auto"/>
            <w:vAlign w:val="bottom"/>
          </w:tcPr>
          <w:p w14:paraId="1FEC2B26" w14:textId="77777777" w:rsidR="00650A98" w:rsidRDefault="00F368F5">
            <w:pPr>
              <w:spacing w:after="0" w:line="240" w:lineRule="auto"/>
              <w:jc w:val="center"/>
              <w:rPr>
                <w:rFonts w:ascii="Calibri" w:eastAsia="Calibri" w:hAnsi="Calibri" w:cs="Calibri"/>
                <w:color w:val="000000"/>
                <w:sz w:val="22"/>
                <w:szCs w:val="22"/>
              </w:rPr>
            </w:pPr>
            <w:r>
              <w:rPr>
                <w:rFonts w:ascii="Calibri" w:eastAsia="Calibri" w:hAnsi="Calibri" w:cs="Calibri"/>
                <w:color w:val="000000"/>
                <w:sz w:val="22"/>
                <w:szCs w:val="22"/>
              </w:rPr>
              <w:t>125</w:t>
            </w:r>
          </w:p>
        </w:tc>
        <w:tc>
          <w:tcPr>
            <w:tcW w:w="1019" w:type="dxa"/>
            <w:tcBorders>
              <w:top w:val="nil"/>
              <w:left w:val="nil"/>
              <w:bottom w:val="single" w:sz="4" w:space="0" w:color="000000"/>
              <w:right w:val="single" w:sz="4" w:space="0" w:color="000000"/>
            </w:tcBorders>
            <w:shd w:val="clear" w:color="auto" w:fill="auto"/>
            <w:vAlign w:val="bottom"/>
          </w:tcPr>
          <w:p w14:paraId="424001E2" w14:textId="77777777" w:rsidR="00650A98" w:rsidRDefault="00F368F5">
            <w:pPr>
              <w:spacing w:after="0" w:line="240" w:lineRule="auto"/>
              <w:jc w:val="center"/>
              <w:rPr>
                <w:rFonts w:ascii="Calibri" w:eastAsia="Calibri" w:hAnsi="Calibri" w:cs="Calibri"/>
                <w:color w:val="000000"/>
                <w:sz w:val="22"/>
                <w:szCs w:val="22"/>
              </w:rPr>
            </w:pPr>
            <w:r>
              <w:rPr>
                <w:rFonts w:ascii="Calibri" w:eastAsia="Calibri" w:hAnsi="Calibri" w:cs="Calibri"/>
                <w:color w:val="000000"/>
                <w:sz w:val="22"/>
                <w:szCs w:val="22"/>
              </w:rPr>
              <w:t>485</w:t>
            </w:r>
          </w:p>
        </w:tc>
        <w:tc>
          <w:tcPr>
            <w:tcW w:w="1019" w:type="dxa"/>
            <w:tcBorders>
              <w:top w:val="nil"/>
              <w:left w:val="nil"/>
              <w:bottom w:val="single" w:sz="4" w:space="0" w:color="000000"/>
              <w:right w:val="single" w:sz="4" w:space="0" w:color="000000"/>
            </w:tcBorders>
            <w:shd w:val="clear" w:color="auto" w:fill="auto"/>
            <w:vAlign w:val="bottom"/>
          </w:tcPr>
          <w:p w14:paraId="2C9513F8" w14:textId="77777777" w:rsidR="00650A98" w:rsidRDefault="00F368F5">
            <w:pPr>
              <w:spacing w:after="0" w:line="240" w:lineRule="auto"/>
              <w:jc w:val="center"/>
              <w:rPr>
                <w:rFonts w:ascii="Calibri" w:eastAsia="Calibri" w:hAnsi="Calibri" w:cs="Calibri"/>
                <w:color w:val="000000"/>
                <w:sz w:val="22"/>
                <w:szCs w:val="22"/>
              </w:rPr>
            </w:pPr>
            <w:r>
              <w:rPr>
                <w:rFonts w:ascii="Calibri" w:eastAsia="Calibri" w:hAnsi="Calibri" w:cs="Calibri"/>
                <w:color w:val="000000"/>
                <w:sz w:val="22"/>
                <w:szCs w:val="22"/>
              </w:rPr>
              <w:t>65</w:t>
            </w:r>
          </w:p>
        </w:tc>
        <w:tc>
          <w:tcPr>
            <w:tcW w:w="1019" w:type="dxa"/>
            <w:tcBorders>
              <w:top w:val="nil"/>
              <w:left w:val="nil"/>
              <w:bottom w:val="single" w:sz="4" w:space="0" w:color="000000"/>
              <w:right w:val="single" w:sz="4" w:space="0" w:color="000000"/>
            </w:tcBorders>
            <w:shd w:val="clear" w:color="auto" w:fill="auto"/>
            <w:vAlign w:val="bottom"/>
          </w:tcPr>
          <w:p w14:paraId="6E2BD4E7" w14:textId="77777777" w:rsidR="00650A98" w:rsidRDefault="00F368F5">
            <w:pPr>
              <w:spacing w:after="0" w:line="240" w:lineRule="auto"/>
              <w:jc w:val="center"/>
              <w:rPr>
                <w:rFonts w:ascii="Calibri" w:eastAsia="Calibri" w:hAnsi="Calibri" w:cs="Calibri"/>
                <w:color w:val="000000"/>
                <w:sz w:val="22"/>
                <w:szCs w:val="22"/>
              </w:rPr>
            </w:pPr>
            <w:r>
              <w:rPr>
                <w:rFonts w:ascii="Calibri" w:eastAsia="Calibri" w:hAnsi="Calibri" w:cs="Calibri"/>
                <w:color w:val="000000"/>
                <w:sz w:val="22"/>
                <w:szCs w:val="22"/>
              </w:rPr>
              <w:t>*</w:t>
            </w:r>
          </w:p>
        </w:tc>
        <w:tc>
          <w:tcPr>
            <w:tcW w:w="1019" w:type="dxa"/>
            <w:tcBorders>
              <w:top w:val="nil"/>
              <w:left w:val="nil"/>
              <w:bottom w:val="single" w:sz="4" w:space="0" w:color="000000"/>
              <w:right w:val="single" w:sz="4" w:space="0" w:color="000000"/>
            </w:tcBorders>
            <w:shd w:val="clear" w:color="auto" w:fill="auto"/>
            <w:vAlign w:val="bottom"/>
          </w:tcPr>
          <w:p w14:paraId="22938A85" w14:textId="77777777" w:rsidR="00650A98" w:rsidRDefault="00F368F5">
            <w:pPr>
              <w:spacing w:after="0" w:line="240" w:lineRule="auto"/>
              <w:jc w:val="center"/>
              <w:rPr>
                <w:rFonts w:ascii="Calibri" w:eastAsia="Calibri" w:hAnsi="Calibri" w:cs="Calibri"/>
                <w:color w:val="000000"/>
                <w:sz w:val="22"/>
                <w:szCs w:val="22"/>
              </w:rPr>
            </w:pPr>
            <w:r>
              <w:rPr>
                <w:rFonts w:ascii="Calibri" w:eastAsia="Calibri" w:hAnsi="Calibri" w:cs="Calibri"/>
                <w:color w:val="000000"/>
                <w:sz w:val="22"/>
                <w:szCs w:val="22"/>
              </w:rPr>
              <w:t>*</w:t>
            </w:r>
          </w:p>
        </w:tc>
      </w:tr>
      <w:tr w:rsidR="00650A98" w14:paraId="4B941B82" w14:textId="77777777" w:rsidTr="0002464F">
        <w:trPr>
          <w:trHeight w:val="811"/>
        </w:trPr>
        <w:tc>
          <w:tcPr>
            <w:tcW w:w="2552" w:type="dxa"/>
            <w:tcBorders>
              <w:top w:val="nil"/>
              <w:left w:val="single" w:sz="4" w:space="0" w:color="000000"/>
              <w:bottom w:val="single" w:sz="4" w:space="0" w:color="000000"/>
              <w:right w:val="single" w:sz="4" w:space="0" w:color="000000"/>
            </w:tcBorders>
            <w:shd w:val="clear" w:color="auto" w:fill="auto"/>
            <w:vAlign w:val="center"/>
          </w:tcPr>
          <w:p w14:paraId="59EC6EA7" w14:textId="77777777" w:rsidR="00650A98" w:rsidRDefault="00F368F5">
            <w:pPr>
              <w:spacing w:after="0" w:line="240" w:lineRule="auto"/>
              <w:jc w:val="center"/>
              <w:rPr>
                <w:rFonts w:ascii="Calibri" w:eastAsia="Calibri" w:hAnsi="Calibri" w:cs="Calibri"/>
                <w:color w:val="000000"/>
                <w:sz w:val="22"/>
                <w:szCs w:val="22"/>
              </w:rPr>
            </w:pPr>
            <w:r>
              <w:rPr>
                <w:rFonts w:ascii="Calibri" w:eastAsia="Calibri" w:hAnsi="Calibri" w:cs="Calibri"/>
                <w:color w:val="000000"/>
                <w:sz w:val="22"/>
                <w:szCs w:val="22"/>
              </w:rPr>
              <w:t>PULLMAN SANTIAGO VITACURA</w:t>
            </w:r>
          </w:p>
        </w:tc>
        <w:tc>
          <w:tcPr>
            <w:tcW w:w="1559" w:type="dxa"/>
            <w:tcBorders>
              <w:top w:val="nil"/>
              <w:left w:val="nil"/>
              <w:bottom w:val="single" w:sz="4" w:space="0" w:color="000000"/>
              <w:right w:val="single" w:sz="4" w:space="0" w:color="000000"/>
            </w:tcBorders>
            <w:shd w:val="clear" w:color="auto" w:fill="FFFFFF"/>
            <w:vAlign w:val="center"/>
          </w:tcPr>
          <w:p w14:paraId="5E5DEE55" w14:textId="77777777" w:rsidR="00650A98" w:rsidRDefault="00F368F5">
            <w:pPr>
              <w:spacing w:after="0" w:line="240" w:lineRule="auto"/>
              <w:jc w:val="center"/>
              <w:rPr>
                <w:rFonts w:ascii="Calibri" w:eastAsia="Calibri" w:hAnsi="Calibri" w:cs="Calibri"/>
                <w:color w:val="404040"/>
                <w:sz w:val="22"/>
                <w:szCs w:val="22"/>
              </w:rPr>
            </w:pPr>
            <w:r>
              <w:rPr>
                <w:rFonts w:ascii="Calibri" w:eastAsia="Calibri" w:hAnsi="Calibri" w:cs="Calibri"/>
                <w:color w:val="404040"/>
                <w:sz w:val="22"/>
                <w:szCs w:val="22"/>
              </w:rPr>
              <w:t>01-02-2026 - 30-09-2026</w:t>
            </w:r>
          </w:p>
        </w:tc>
        <w:tc>
          <w:tcPr>
            <w:tcW w:w="924" w:type="dxa"/>
            <w:tcBorders>
              <w:top w:val="nil"/>
              <w:left w:val="nil"/>
              <w:bottom w:val="single" w:sz="4" w:space="0" w:color="000000"/>
              <w:right w:val="single" w:sz="4" w:space="0" w:color="000000"/>
            </w:tcBorders>
            <w:shd w:val="clear" w:color="auto" w:fill="auto"/>
            <w:vAlign w:val="bottom"/>
          </w:tcPr>
          <w:p w14:paraId="548D21C6" w14:textId="77777777" w:rsidR="00650A98" w:rsidRDefault="00F368F5">
            <w:pPr>
              <w:spacing w:after="0" w:line="240" w:lineRule="auto"/>
              <w:jc w:val="center"/>
              <w:rPr>
                <w:rFonts w:ascii="Calibri" w:eastAsia="Calibri" w:hAnsi="Calibri" w:cs="Calibri"/>
                <w:color w:val="000000"/>
                <w:sz w:val="22"/>
                <w:szCs w:val="22"/>
              </w:rPr>
            </w:pPr>
            <w:r>
              <w:rPr>
                <w:rFonts w:ascii="Calibri" w:eastAsia="Calibri" w:hAnsi="Calibri" w:cs="Calibri"/>
                <w:color w:val="000000"/>
                <w:sz w:val="22"/>
                <w:szCs w:val="22"/>
              </w:rPr>
              <w:t>769</w:t>
            </w:r>
          </w:p>
        </w:tc>
        <w:tc>
          <w:tcPr>
            <w:tcW w:w="1019" w:type="dxa"/>
            <w:tcBorders>
              <w:top w:val="nil"/>
              <w:left w:val="nil"/>
              <w:bottom w:val="single" w:sz="4" w:space="0" w:color="000000"/>
              <w:right w:val="single" w:sz="4" w:space="0" w:color="000000"/>
            </w:tcBorders>
            <w:shd w:val="clear" w:color="auto" w:fill="auto"/>
            <w:vAlign w:val="bottom"/>
          </w:tcPr>
          <w:p w14:paraId="45557C2D" w14:textId="77777777" w:rsidR="00650A98" w:rsidRDefault="00F368F5">
            <w:pPr>
              <w:spacing w:after="0" w:line="240" w:lineRule="auto"/>
              <w:jc w:val="center"/>
              <w:rPr>
                <w:rFonts w:ascii="Calibri" w:eastAsia="Calibri" w:hAnsi="Calibri" w:cs="Calibri"/>
                <w:color w:val="000000"/>
                <w:sz w:val="22"/>
                <w:szCs w:val="22"/>
              </w:rPr>
            </w:pPr>
            <w:r>
              <w:rPr>
                <w:rFonts w:ascii="Calibri" w:eastAsia="Calibri" w:hAnsi="Calibri" w:cs="Calibri"/>
                <w:color w:val="000000"/>
                <w:sz w:val="22"/>
                <w:szCs w:val="22"/>
              </w:rPr>
              <w:t>155</w:t>
            </w:r>
          </w:p>
        </w:tc>
        <w:tc>
          <w:tcPr>
            <w:tcW w:w="1019" w:type="dxa"/>
            <w:tcBorders>
              <w:top w:val="nil"/>
              <w:left w:val="nil"/>
              <w:bottom w:val="single" w:sz="4" w:space="0" w:color="000000"/>
              <w:right w:val="single" w:sz="4" w:space="0" w:color="000000"/>
            </w:tcBorders>
            <w:shd w:val="clear" w:color="auto" w:fill="auto"/>
            <w:vAlign w:val="bottom"/>
          </w:tcPr>
          <w:p w14:paraId="7B899C9E" w14:textId="77777777" w:rsidR="00650A98" w:rsidRDefault="00F368F5">
            <w:pPr>
              <w:spacing w:after="0" w:line="240" w:lineRule="auto"/>
              <w:jc w:val="center"/>
              <w:rPr>
                <w:rFonts w:ascii="Calibri" w:eastAsia="Calibri" w:hAnsi="Calibri" w:cs="Calibri"/>
                <w:color w:val="000000"/>
                <w:sz w:val="22"/>
                <w:szCs w:val="22"/>
              </w:rPr>
            </w:pPr>
            <w:r>
              <w:rPr>
                <w:rFonts w:ascii="Calibri" w:eastAsia="Calibri" w:hAnsi="Calibri" w:cs="Calibri"/>
                <w:color w:val="000000"/>
                <w:sz w:val="22"/>
                <w:szCs w:val="22"/>
              </w:rPr>
              <w:t>559</w:t>
            </w:r>
          </w:p>
        </w:tc>
        <w:tc>
          <w:tcPr>
            <w:tcW w:w="1019" w:type="dxa"/>
            <w:tcBorders>
              <w:top w:val="nil"/>
              <w:left w:val="nil"/>
              <w:bottom w:val="single" w:sz="4" w:space="0" w:color="000000"/>
              <w:right w:val="single" w:sz="4" w:space="0" w:color="000000"/>
            </w:tcBorders>
            <w:shd w:val="clear" w:color="auto" w:fill="auto"/>
            <w:vAlign w:val="bottom"/>
          </w:tcPr>
          <w:p w14:paraId="694A442B" w14:textId="77777777" w:rsidR="00650A98" w:rsidRDefault="00F368F5">
            <w:pPr>
              <w:spacing w:after="0" w:line="240" w:lineRule="auto"/>
              <w:jc w:val="center"/>
              <w:rPr>
                <w:rFonts w:ascii="Calibri" w:eastAsia="Calibri" w:hAnsi="Calibri" w:cs="Calibri"/>
                <w:color w:val="000000"/>
                <w:sz w:val="22"/>
                <w:szCs w:val="22"/>
              </w:rPr>
            </w:pPr>
            <w:r>
              <w:rPr>
                <w:rFonts w:ascii="Calibri" w:eastAsia="Calibri" w:hAnsi="Calibri" w:cs="Calibri"/>
                <w:color w:val="000000"/>
                <w:sz w:val="22"/>
                <w:szCs w:val="22"/>
              </w:rPr>
              <w:t>85</w:t>
            </w:r>
          </w:p>
        </w:tc>
        <w:tc>
          <w:tcPr>
            <w:tcW w:w="1019" w:type="dxa"/>
            <w:tcBorders>
              <w:top w:val="nil"/>
              <w:left w:val="nil"/>
              <w:bottom w:val="single" w:sz="4" w:space="0" w:color="000000"/>
              <w:right w:val="single" w:sz="4" w:space="0" w:color="000000"/>
            </w:tcBorders>
            <w:shd w:val="clear" w:color="auto" w:fill="auto"/>
            <w:vAlign w:val="bottom"/>
          </w:tcPr>
          <w:p w14:paraId="61261FAD" w14:textId="77777777" w:rsidR="00650A98" w:rsidRDefault="00F368F5">
            <w:pPr>
              <w:spacing w:after="0" w:line="240" w:lineRule="auto"/>
              <w:jc w:val="center"/>
              <w:rPr>
                <w:rFonts w:ascii="Calibri" w:eastAsia="Calibri" w:hAnsi="Calibri" w:cs="Calibri"/>
                <w:color w:val="000000"/>
                <w:sz w:val="22"/>
                <w:szCs w:val="22"/>
              </w:rPr>
            </w:pPr>
            <w:r>
              <w:rPr>
                <w:rFonts w:ascii="Calibri" w:eastAsia="Calibri" w:hAnsi="Calibri" w:cs="Calibri"/>
                <w:color w:val="000000"/>
                <w:sz w:val="22"/>
                <w:szCs w:val="22"/>
              </w:rPr>
              <w:t>*</w:t>
            </w:r>
          </w:p>
        </w:tc>
        <w:tc>
          <w:tcPr>
            <w:tcW w:w="1019" w:type="dxa"/>
            <w:tcBorders>
              <w:top w:val="nil"/>
              <w:left w:val="nil"/>
              <w:bottom w:val="single" w:sz="4" w:space="0" w:color="000000"/>
              <w:right w:val="single" w:sz="4" w:space="0" w:color="000000"/>
            </w:tcBorders>
            <w:shd w:val="clear" w:color="auto" w:fill="auto"/>
            <w:vAlign w:val="bottom"/>
          </w:tcPr>
          <w:p w14:paraId="0E9A2BEF" w14:textId="77777777" w:rsidR="00650A98" w:rsidRDefault="00F368F5">
            <w:pPr>
              <w:spacing w:after="0" w:line="240" w:lineRule="auto"/>
              <w:jc w:val="center"/>
              <w:rPr>
                <w:rFonts w:ascii="Calibri" w:eastAsia="Calibri" w:hAnsi="Calibri" w:cs="Calibri"/>
                <w:color w:val="000000"/>
                <w:sz w:val="22"/>
                <w:szCs w:val="22"/>
              </w:rPr>
            </w:pPr>
            <w:r>
              <w:rPr>
                <w:rFonts w:ascii="Calibri" w:eastAsia="Calibri" w:hAnsi="Calibri" w:cs="Calibri"/>
                <w:color w:val="000000"/>
                <w:sz w:val="22"/>
                <w:szCs w:val="22"/>
              </w:rPr>
              <w:t>*</w:t>
            </w:r>
          </w:p>
        </w:tc>
      </w:tr>
      <w:tr w:rsidR="00650A98" w14:paraId="1C2D37D5" w14:textId="77777777" w:rsidTr="0002464F">
        <w:trPr>
          <w:trHeight w:val="270"/>
        </w:trPr>
        <w:tc>
          <w:tcPr>
            <w:tcW w:w="2552" w:type="dxa"/>
            <w:vMerge w:val="restart"/>
            <w:tcBorders>
              <w:top w:val="nil"/>
              <w:left w:val="single" w:sz="4" w:space="0" w:color="000000"/>
              <w:bottom w:val="single" w:sz="4" w:space="0" w:color="000000"/>
              <w:right w:val="single" w:sz="4" w:space="0" w:color="000000"/>
            </w:tcBorders>
            <w:shd w:val="clear" w:color="auto" w:fill="auto"/>
            <w:vAlign w:val="center"/>
          </w:tcPr>
          <w:p w14:paraId="0BF02019" w14:textId="77777777" w:rsidR="00650A98" w:rsidRDefault="00F368F5">
            <w:pPr>
              <w:spacing w:after="0" w:line="240" w:lineRule="auto"/>
              <w:jc w:val="center"/>
              <w:rPr>
                <w:rFonts w:ascii="Calibri" w:eastAsia="Calibri" w:hAnsi="Calibri" w:cs="Calibri"/>
                <w:color w:val="000000"/>
                <w:sz w:val="22"/>
                <w:szCs w:val="22"/>
              </w:rPr>
            </w:pPr>
            <w:r>
              <w:rPr>
                <w:rFonts w:ascii="Calibri" w:eastAsia="Calibri" w:hAnsi="Calibri" w:cs="Calibri"/>
                <w:color w:val="000000"/>
                <w:sz w:val="22"/>
                <w:szCs w:val="22"/>
              </w:rPr>
              <w:t>DOUBLETREE BY HILTON SANTIAGO KENNEDY</w:t>
            </w:r>
          </w:p>
        </w:tc>
        <w:tc>
          <w:tcPr>
            <w:tcW w:w="1559" w:type="dxa"/>
            <w:tcBorders>
              <w:top w:val="nil"/>
              <w:left w:val="nil"/>
              <w:bottom w:val="single" w:sz="4" w:space="0" w:color="000000"/>
              <w:right w:val="single" w:sz="4" w:space="0" w:color="000000"/>
            </w:tcBorders>
            <w:shd w:val="clear" w:color="auto" w:fill="FFFFFF"/>
            <w:vAlign w:val="center"/>
          </w:tcPr>
          <w:p w14:paraId="160C18B4" w14:textId="77777777" w:rsidR="00650A98" w:rsidRDefault="00F368F5">
            <w:pPr>
              <w:spacing w:after="0" w:line="240" w:lineRule="auto"/>
              <w:jc w:val="center"/>
              <w:rPr>
                <w:rFonts w:ascii="Calibri" w:eastAsia="Calibri" w:hAnsi="Calibri" w:cs="Calibri"/>
                <w:color w:val="404040"/>
                <w:sz w:val="22"/>
                <w:szCs w:val="22"/>
              </w:rPr>
            </w:pPr>
            <w:r>
              <w:rPr>
                <w:rFonts w:ascii="Calibri" w:eastAsia="Calibri" w:hAnsi="Calibri" w:cs="Calibri"/>
                <w:color w:val="404040"/>
                <w:sz w:val="22"/>
                <w:szCs w:val="22"/>
              </w:rPr>
              <w:t>01-03-2026 - 30-04-2026</w:t>
            </w:r>
          </w:p>
        </w:tc>
        <w:tc>
          <w:tcPr>
            <w:tcW w:w="924" w:type="dxa"/>
            <w:tcBorders>
              <w:top w:val="nil"/>
              <w:left w:val="nil"/>
              <w:bottom w:val="single" w:sz="4" w:space="0" w:color="000000"/>
              <w:right w:val="single" w:sz="4" w:space="0" w:color="000000"/>
            </w:tcBorders>
            <w:shd w:val="clear" w:color="auto" w:fill="auto"/>
            <w:vAlign w:val="bottom"/>
          </w:tcPr>
          <w:p w14:paraId="691C7F04" w14:textId="77777777" w:rsidR="00650A98" w:rsidRDefault="00F368F5">
            <w:pPr>
              <w:spacing w:after="0" w:line="240" w:lineRule="auto"/>
              <w:jc w:val="center"/>
              <w:rPr>
                <w:rFonts w:ascii="Calibri" w:eastAsia="Calibri" w:hAnsi="Calibri" w:cs="Calibri"/>
                <w:color w:val="000000"/>
                <w:sz w:val="22"/>
                <w:szCs w:val="22"/>
              </w:rPr>
            </w:pPr>
            <w:r>
              <w:rPr>
                <w:rFonts w:ascii="Calibri" w:eastAsia="Calibri" w:hAnsi="Calibri" w:cs="Calibri"/>
                <w:color w:val="000000"/>
                <w:sz w:val="22"/>
                <w:szCs w:val="22"/>
              </w:rPr>
              <w:t>789</w:t>
            </w:r>
          </w:p>
        </w:tc>
        <w:tc>
          <w:tcPr>
            <w:tcW w:w="1019" w:type="dxa"/>
            <w:tcBorders>
              <w:top w:val="nil"/>
              <w:left w:val="nil"/>
              <w:bottom w:val="single" w:sz="4" w:space="0" w:color="000000"/>
              <w:right w:val="single" w:sz="4" w:space="0" w:color="000000"/>
            </w:tcBorders>
            <w:shd w:val="clear" w:color="auto" w:fill="auto"/>
            <w:vAlign w:val="bottom"/>
          </w:tcPr>
          <w:p w14:paraId="05419D31" w14:textId="77777777" w:rsidR="00650A98" w:rsidRDefault="00F368F5">
            <w:pPr>
              <w:spacing w:after="0" w:line="240" w:lineRule="auto"/>
              <w:jc w:val="center"/>
              <w:rPr>
                <w:rFonts w:ascii="Calibri" w:eastAsia="Calibri" w:hAnsi="Calibri" w:cs="Calibri"/>
                <w:color w:val="000000"/>
                <w:sz w:val="22"/>
                <w:szCs w:val="22"/>
              </w:rPr>
            </w:pPr>
            <w:r>
              <w:rPr>
                <w:rFonts w:ascii="Calibri" w:eastAsia="Calibri" w:hAnsi="Calibri" w:cs="Calibri"/>
                <w:color w:val="000000"/>
                <w:sz w:val="22"/>
                <w:szCs w:val="22"/>
              </w:rPr>
              <w:t>165</w:t>
            </w:r>
          </w:p>
        </w:tc>
        <w:tc>
          <w:tcPr>
            <w:tcW w:w="1019" w:type="dxa"/>
            <w:tcBorders>
              <w:top w:val="nil"/>
              <w:left w:val="nil"/>
              <w:bottom w:val="single" w:sz="4" w:space="0" w:color="000000"/>
              <w:right w:val="single" w:sz="4" w:space="0" w:color="000000"/>
            </w:tcBorders>
            <w:shd w:val="clear" w:color="auto" w:fill="auto"/>
            <w:vAlign w:val="bottom"/>
          </w:tcPr>
          <w:p w14:paraId="41380105" w14:textId="77777777" w:rsidR="00650A98" w:rsidRDefault="00F368F5">
            <w:pPr>
              <w:spacing w:after="0" w:line="240" w:lineRule="auto"/>
              <w:jc w:val="center"/>
              <w:rPr>
                <w:rFonts w:ascii="Calibri" w:eastAsia="Calibri" w:hAnsi="Calibri" w:cs="Calibri"/>
                <w:color w:val="000000"/>
                <w:sz w:val="22"/>
                <w:szCs w:val="22"/>
              </w:rPr>
            </w:pPr>
            <w:r>
              <w:rPr>
                <w:rFonts w:ascii="Calibri" w:eastAsia="Calibri" w:hAnsi="Calibri" w:cs="Calibri"/>
                <w:color w:val="000000"/>
                <w:sz w:val="22"/>
                <w:szCs w:val="22"/>
              </w:rPr>
              <w:t>549</w:t>
            </w:r>
          </w:p>
        </w:tc>
        <w:tc>
          <w:tcPr>
            <w:tcW w:w="1019" w:type="dxa"/>
            <w:tcBorders>
              <w:top w:val="nil"/>
              <w:left w:val="nil"/>
              <w:bottom w:val="single" w:sz="4" w:space="0" w:color="000000"/>
              <w:right w:val="single" w:sz="4" w:space="0" w:color="000000"/>
            </w:tcBorders>
            <w:shd w:val="clear" w:color="auto" w:fill="auto"/>
            <w:vAlign w:val="bottom"/>
          </w:tcPr>
          <w:p w14:paraId="1C8BFAB4" w14:textId="77777777" w:rsidR="00650A98" w:rsidRDefault="00F368F5">
            <w:pPr>
              <w:spacing w:after="0" w:line="240" w:lineRule="auto"/>
              <w:jc w:val="center"/>
              <w:rPr>
                <w:rFonts w:ascii="Calibri" w:eastAsia="Calibri" w:hAnsi="Calibri" w:cs="Calibri"/>
                <w:color w:val="000000"/>
                <w:sz w:val="22"/>
                <w:szCs w:val="22"/>
              </w:rPr>
            </w:pPr>
            <w:r>
              <w:rPr>
                <w:rFonts w:ascii="Calibri" w:eastAsia="Calibri" w:hAnsi="Calibri" w:cs="Calibri"/>
                <w:color w:val="000000"/>
                <w:sz w:val="22"/>
                <w:szCs w:val="22"/>
              </w:rPr>
              <w:t>85</w:t>
            </w:r>
          </w:p>
        </w:tc>
        <w:tc>
          <w:tcPr>
            <w:tcW w:w="1019" w:type="dxa"/>
            <w:tcBorders>
              <w:top w:val="nil"/>
              <w:left w:val="nil"/>
              <w:bottom w:val="single" w:sz="4" w:space="0" w:color="000000"/>
              <w:right w:val="single" w:sz="4" w:space="0" w:color="000000"/>
            </w:tcBorders>
            <w:shd w:val="clear" w:color="auto" w:fill="auto"/>
            <w:vAlign w:val="bottom"/>
          </w:tcPr>
          <w:p w14:paraId="411D95B8" w14:textId="77777777" w:rsidR="00650A98" w:rsidRDefault="00F368F5">
            <w:pPr>
              <w:spacing w:after="0" w:line="240" w:lineRule="auto"/>
              <w:jc w:val="center"/>
              <w:rPr>
                <w:rFonts w:ascii="Calibri" w:eastAsia="Calibri" w:hAnsi="Calibri" w:cs="Calibri"/>
                <w:color w:val="000000"/>
                <w:sz w:val="22"/>
                <w:szCs w:val="22"/>
              </w:rPr>
            </w:pPr>
            <w:r>
              <w:rPr>
                <w:rFonts w:ascii="Calibri" w:eastAsia="Calibri" w:hAnsi="Calibri" w:cs="Calibri"/>
                <w:color w:val="000000"/>
                <w:sz w:val="22"/>
                <w:szCs w:val="22"/>
              </w:rPr>
              <w:t>*</w:t>
            </w:r>
          </w:p>
        </w:tc>
        <w:tc>
          <w:tcPr>
            <w:tcW w:w="1019" w:type="dxa"/>
            <w:tcBorders>
              <w:top w:val="nil"/>
              <w:left w:val="nil"/>
              <w:bottom w:val="single" w:sz="4" w:space="0" w:color="000000"/>
              <w:right w:val="single" w:sz="4" w:space="0" w:color="000000"/>
            </w:tcBorders>
            <w:shd w:val="clear" w:color="auto" w:fill="auto"/>
            <w:vAlign w:val="bottom"/>
          </w:tcPr>
          <w:p w14:paraId="270594E1" w14:textId="77777777" w:rsidR="00650A98" w:rsidRDefault="00F368F5">
            <w:pPr>
              <w:spacing w:after="0" w:line="240" w:lineRule="auto"/>
              <w:jc w:val="center"/>
              <w:rPr>
                <w:rFonts w:ascii="Calibri" w:eastAsia="Calibri" w:hAnsi="Calibri" w:cs="Calibri"/>
                <w:color w:val="000000"/>
                <w:sz w:val="22"/>
                <w:szCs w:val="22"/>
              </w:rPr>
            </w:pPr>
            <w:r>
              <w:rPr>
                <w:rFonts w:ascii="Calibri" w:eastAsia="Calibri" w:hAnsi="Calibri" w:cs="Calibri"/>
                <w:color w:val="000000"/>
                <w:sz w:val="22"/>
                <w:szCs w:val="22"/>
              </w:rPr>
              <w:t>*</w:t>
            </w:r>
          </w:p>
        </w:tc>
      </w:tr>
      <w:tr w:rsidR="00650A98" w14:paraId="12DD3569" w14:textId="77777777" w:rsidTr="0002464F">
        <w:trPr>
          <w:trHeight w:val="648"/>
        </w:trPr>
        <w:tc>
          <w:tcPr>
            <w:tcW w:w="2552" w:type="dxa"/>
            <w:vMerge/>
            <w:tcBorders>
              <w:top w:val="nil"/>
              <w:left w:val="single" w:sz="4" w:space="0" w:color="000000"/>
              <w:bottom w:val="single" w:sz="4" w:space="0" w:color="000000"/>
              <w:right w:val="single" w:sz="4" w:space="0" w:color="000000"/>
            </w:tcBorders>
            <w:shd w:val="clear" w:color="auto" w:fill="auto"/>
            <w:vAlign w:val="center"/>
          </w:tcPr>
          <w:p w14:paraId="0DC3B3C9" w14:textId="77777777" w:rsidR="00650A98" w:rsidRDefault="00650A98">
            <w:pPr>
              <w:widowControl w:val="0"/>
              <w:pBdr>
                <w:top w:val="nil"/>
                <w:left w:val="nil"/>
                <w:bottom w:val="nil"/>
                <w:right w:val="nil"/>
                <w:between w:val="nil"/>
              </w:pBdr>
              <w:spacing w:after="0" w:line="276" w:lineRule="auto"/>
              <w:rPr>
                <w:rFonts w:ascii="Calibri" w:eastAsia="Calibri" w:hAnsi="Calibri" w:cs="Calibri"/>
                <w:color w:val="000000"/>
                <w:sz w:val="22"/>
                <w:szCs w:val="22"/>
              </w:rPr>
            </w:pPr>
          </w:p>
        </w:tc>
        <w:tc>
          <w:tcPr>
            <w:tcW w:w="1559" w:type="dxa"/>
            <w:tcBorders>
              <w:top w:val="nil"/>
              <w:left w:val="nil"/>
              <w:bottom w:val="single" w:sz="4" w:space="0" w:color="000000"/>
              <w:right w:val="single" w:sz="4" w:space="0" w:color="000000"/>
            </w:tcBorders>
            <w:shd w:val="clear" w:color="auto" w:fill="FFFFFF"/>
            <w:vAlign w:val="center"/>
          </w:tcPr>
          <w:p w14:paraId="27D4CB7C" w14:textId="77777777" w:rsidR="00650A98" w:rsidRDefault="00F368F5">
            <w:pPr>
              <w:spacing w:after="0" w:line="240" w:lineRule="auto"/>
              <w:jc w:val="center"/>
              <w:rPr>
                <w:rFonts w:ascii="Calibri" w:eastAsia="Calibri" w:hAnsi="Calibri" w:cs="Calibri"/>
                <w:color w:val="404040"/>
                <w:sz w:val="22"/>
                <w:szCs w:val="22"/>
              </w:rPr>
            </w:pPr>
            <w:r>
              <w:rPr>
                <w:rFonts w:ascii="Calibri" w:eastAsia="Calibri" w:hAnsi="Calibri" w:cs="Calibri"/>
                <w:color w:val="404040"/>
                <w:sz w:val="22"/>
                <w:szCs w:val="22"/>
              </w:rPr>
              <w:t>01-05-2026 - 30-09-2026</w:t>
            </w:r>
          </w:p>
        </w:tc>
        <w:tc>
          <w:tcPr>
            <w:tcW w:w="924" w:type="dxa"/>
            <w:tcBorders>
              <w:top w:val="nil"/>
              <w:left w:val="nil"/>
              <w:bottom w:val="single" w:sz="4" w:space="0" w:color="000000"/>
              <w:right w:val="single" w:sz="4" w:space="0" w:color="000000"/>
            </w:tcBorders>
            <w:shd w:val="clear" w:color="auto" w:fill="auto"/>
            <w:vAlign w:val="bottom"/>
          </w:tcPr>
          <w:p w14:paraId="298F26FF" w14:textId="77777777" w:rsidR="00650A98" w:rsidRDefault="00F368F5">
            <w:pPr>
              <w:spacing w:after="0" w:line="240" w:lineRule="auto"/>
              <w:jc w:val="center"/>
              <w:rPr>
                <w:rFonts w:ascii="Calibri" w:eastAsia="Calibri" w:hAnsi="Calibri" w:cs="Calibri"/>
                <w:color w:val="000000"/>
                <w:sz w:val="22"/>
                <w:szCs w:val="22"/>
              </w:rPr>
            </w:pPr>
            <w:r>
              <w:rPr>
                <w:rFonts w:ascii="Calibri" w:eastAsia="Calibri" w:hAnsi="Calibri" w:cs="Calibri"/>
                <w:color w:val="000000"/>
                <w:sz w:val="22"/>
                <w:szCs w:val="22"/>
              </w:rPr>
              <w:t>705</w:t>
            </w:r>
          </w:p>
        </w:tc>
        <w:tc>
          <w:tcPr>
            <w:tcW w:w="1019" w:type="dxa"/>
            <w:tcBorders>
              <w:top w:val="nil"/>
              <w:left w:val="nil"/>
              <w:bottom w:val="single" w:sz="4" w:space="0" w:color="000000"/>
              <w:right w:val="single" w:sz="4" w:space="0" w:color="000000"/>
            </w:tcBorders>
            <w:shd w:val="clear" w:color="auto" w:fill="auto"/>
            <w:vAlign w:val="bottom"/>
          </w:tcPr>
          <w:p w14:paraId="73D7BB08" w14:textId="77777777" w:rsidR="00650A98" w:rsidRDefault="00F368F5">
            <w:pPr>
              <w:spacing w:after="0" w:line="240" w:lineRule="auto"/>
              <w:jc w:val="center"/>
              <w:rPr>
                <w:rFonts w:ascii="Calibri" w:eastAsia="Calibri" w:hAnsi="Calibri" w:cs="Calibri"/>
                <w:color w:val="000000"/>
                <w:sz w:val="22"/>
                <w:szCs w:val="22"/>
              </w:rPr>
            </w:pPr>
            <w:r>
              <w:rPr>
                <w:rFonts w:ascii="Calibri" w:eastAsia="Calibri" w:hAnsi="Calibri" w:cs="Calibri"/>
                <w:color w:val="000000"/>
                <w:sz w:val="22"/>
                <w:szCs w:val="22"/>
              </w:rPr>
              <w:t>135</w:t>
            </w:r>
          </w:p>
        </w:tc>
        <w:tc>
          <w:tcPr>
            <w:tcW w:w="1019" w:type="dxa"/>
            <w:tcBorders>
              <w:top w:val="nil"/>
              <w:left w:val="nil"/>
              <w:bottom w:val="single" w:sz="4" w:space="0" w:color="000000"/>
              <w:right w:val="single" w:sz="4" w:space="0" w:color="000000"/>
            </w:tcBorders>
            <w:shd w:val="clear" w:color="auto" w:fill="auto"/>
            <w:vAlign w:val="bottom"/>
          </w:tcPr>
          <w:p w14:paraId="362F1D2A" w14:textId="77777777" w:rsidR="00650A98" w:rsidRDefault="00F368F5">
            <w:pPr>
              <w:spacing w:after="0" w:line="240" w:lineRule="auto"/>
              <w:jc w:val="center"/>
              <w:rPr>
                <w:rFonts w:ascii="Calibri" w:eastAsia="Calibri" w:hAnsi="Calibri" w:cs="Calibri"/>
                <w:color w:val="000000"/>
                <w:sz w:val="22"/>
                <w:szCs w:val="22"/>
              </w:rPr>
            </w:pPr>
            <w:r>
              <w:rPr>
                <w:rFonts w:ascii="Calibri" w:eastAsia="Calibri" w:hAnsi="Calibri" w:cs="Calibri"/>
                <w:color w:val="000000"/>
                <w:sz w:val="22"/>
                <w:szCs w:val="22"/>
              </w:rPr>
              <w:t>505</w:t>
            </w:r>
          </w:p>
        </w:tc>
        <w:tc>
          <w:tcPr>
            <w:tcW w:w="1019" w:type="dxa"/>
            <w:tcBorders>
              <w:top w:val="nil"/>
              <w:left w:val="nil"/>
              <w:bottom w:val="single" w:sz="4" w:space="0" w:color="000000"/>
              <w:right w:val="single" w:sz="4" w:space="0" w:color="000000"/>
            </w:tcBorders>
            <w:shd w:val="clear" w:color="auto" w:fill="auto"/>
            <w:vAlign w:val="bottom"/>
          </w:tcPr>
          <w:p w14:paraId="487EA674" w14:textId="77777777" w:rsidR="00650A98" w:rsidRDefault="00F368F5">
            <w:pPr>
              <w:spacing w:after="0" w:line="240" w:lineRule="auto"/>
              <w:jc w:val="center"/>
              <w:rPr>
                <w:rFonts w:ascii="Calibri" w:eastAsia="Calibri" w:hAnsi="Calibri" w:cs="Calibri"/>
                <w:color w:val="000000"/>
                <w:sz w:val="22"/>
                <w:szCs w:val="22"/>
              </w:rPr>
            </w:pPr>
            <w:r>
              <w:rPr>
                <w:rFonts w:ascii="Calibri" w:eastAsia="Calibri" w:hAnsi="Calibri" w:cs="Calibri"/>
                <w:color w:val="000000"/>
                <w:sz w:val="22"/>
                <w:szCs w:val="22"/>
              </w:rPr>
              <w:t>69</w:t>
            </w:r>
          </w:p>
        </w:tc>
        <w:tc>
          <w:tcPr>
            <w:tcW w:w="1019" w:type="dxa"/>
            <w:tcBorders>
              <w:top w:val="nil"/>
              <w:left w:val="nil"/>
              <w:bottom w:val="single" w:sz="4" w:space="0" w:color="000000"/>
              <w:right w:val="single" w:sz="4" w:space="0" w:color="000000"/>
            </w:tcBorders>
            <w:shd w:val="clear" w:color="auto" w:fill="auto"/>
            <w:vAlign w:val="bottom"/>
          </w:tcPr>
          <w:p w14:paraId="3DC493F2" w14:textId="77777777" w:rsidR="00650A98" w:rsidRDefault="00F368F5">
            <w:pPr>
              <w:spacing w:after="0" w:line="240" w:lineRule="auto"/>
              <w:jc w:val="center"/>
              <w:rPr>
                <w:rFonts w:ascii="Calibri" w:eastAsia="Calibri" w:hAnsi="Calibri" w:cs="Calibri"/>
                <w:color w:val="000000"/>
                <w:sz w:val="22"/>
                <w:szCs w:val="22"/>
              </w:rPr>
            </w:pPr>
            <w:r>
              <w:rPr>
                <w:rFonts w:ascii="Calibri" w:eastAsia="Calibri" w:hAnsi="Calibri" w:cs="Calibri"/>
                <w:color w:val="000000"/>
                <w:sz w:val="22"/>
                <w:szCs w:val="22"/>
              </w:rPr>
              <w:t>*</w:t>
            </w:r>
          </w:p>
        </w:tc>
        <w:tc>
          <w:tcPr>
            <w:tcW w:w="1019" w:type="dxa"/>
            <w:tcBorders>
              <w:top w:val="nil"/>
              <w:left w:val="nil"/>
              <w:bottom w:val="single" w:sz="4" w:space="0" w:color="000000"/>
              <w:right w:val="single" w:sz="4" w:space="0" w:color="000000"/>
            </w:tcBorders>
            <w:shd w:val="clear" w:color="auto" w:fill="auto"/>
            <w:vAlign w:val="bottom"/>
          </w:tcPr>
          <w:p w14:paraId="396C82A8" w14:textId="77777777" w:rsidR="00650A98" w:rsidRDefault="00F368F5">
            <w:pPr>
              <w:spacing w:after="0" w:line="240" w:lineRule="auto"/>
              <w:jc w:val="center"/>
              <w:rPr>
                <w:rFonts w:ascii="Calibri" w:eastAsia="Calibri" w:hAnsi="Calibri" w:cs="Calibri"/>
                <w:color w:val="000000"/>
                <w:sz w:val="22"/>
                <w:szCs w:val="22"/>
              </w:rPr>
            </w:pPr>
            <w:r>
              <w:rPr>
                <w:rFonts w:ascii="Calibri" w:eastAsia="Calibri" w:hAnsi="Calibri" w:cs="Calibri"/>
                <w:color w:val="000000"/>
                <w:sz w:val="22"/>
                <w:szCs w:val="22"/>
              </w:rPr>
              <w:t>*</w:t>
            </w:r>
          </w:p>
        </w:tc>
      </w:tr>
      <w:tr w:rsidR="00650A98" w14:paraId="66E3716A" w14:textId="77777777" w:rsidTr="0002464F">
        <w:trPr>
          <w:trHeight w:val="412"/>
        </w:trPr>
        <w:tc>
          <w:tcPr>
            <w:tcW w:w="2552" w:type="dxa"/>
            <w:vMerge w:val="restart"/>
            <w:tcBorders>
              <w:top w:val="nil"/>
              <w:left w:val="single" w:sz="4" w:space="0" w:color="000000"/>
              <w:bottom w:val="single" w:sz="4" w:space="0" w:color="000000"/>
              <w:right w:val="single" w:sz="4" w:space="0" w:color="000000"/>
            </w:tcBorders>
            <w:shd w:val="clear" w:color="auto" w:fill="auto"/>
            <w:vAlign w:val="center"/>
          </w:tcPr>
          <w:p w14:paraId="4B56B078" w14:textId="77777777" w:rsidR="00650A98" w:rsidRDefault="00F368F5">
            <w:pPr>
              <w:spacing w:after="0" w:line="240" w:lineRule="auto"/>
              <w:jc w:val="center"/>
              <w:rPr>
                <w:rFonts w:ascii="Calibri" w:eastAsia="Calibri" w:hAnsi="Calibri" w:cs="Calibri"/>
                <w:color w:val="000000"/>
                <w:sz w:val="22"/>
                <w:szCs w:val="22"/>
              </w:rPr>
            </w:pPr>
            <w:r>
              <w:rPr>
                <w:rFonts w:ascii="Calibri" w:eastAsia="Calibri" w:hAnsi="Calibri" w:cs="Calibri"/>
                <w:color w:val="000000"/>
                <w:sz w:val="22"/>
                <w:szCs w:val="22"/>
              </w:rPr>
              <w:t>HOTEL RITZ CARLTON SANTIAGO</w:t>
            </w:r>
          </w:p>
        </w:tc>
        <w:tc>
          <w:tcPr>
            <w:tcW w:w="1559" w:type="dxa"/>
            <w:tcBorders>
              <w:top w:val="nil"/>
              <w:left w:val="nil"/>
              <w:bottom w:val="single" w:sz="4" w:space="0" w:color="000000"/>
              <w:right w:val="single" w:sz="4" w:space="0" w:color="000000"/>
            </w:tcBorders>
            <w:shd w:val="clear" w:color="auto" w:fill="FFFFFF"/>
            <w:vAlign w:val="center"/>
          </w:tcPr>
          <w:p w14:paraId="57BCD5B1" w14:textId="77777777" w:rsidR="00650A98" w:rsidRDefault="00F368F5">
            <w:pPr>
              <w:spacing w:after="0" w:line="240" w:lineRule="auto"/>
              <w:jc w:val="center"/>
              <w:rPr>
                <w:rFonts w:ascii="Calibri" w:eastAsia="Calibri" w:hAnsi="Calibri" w:cs="Calibri"/>
                <w:color w:val="404040"/>
                <w:sz w:val="22"/>
                <w:szCs w:val="22"/>
              </w:rPr>
            </w:pPr>
            <w:r>
              <w:rPr>
                <w:rFonts w:ascii="Calibri" w:eastAsia="Calibri" w:hAnsi="Calibri" w:cs="Calibri"/>
                <w:color w:val="404040"/>
                <w:sz w:val="22"/>
                <w:szCs w:val="22"/>
              </w:rPr>
              <w:t>01-03-2026 - 30-04-2026</w:t>
            </w:r>
          </w:p>
        </w:tc>
        <w:tc>
          <w:tcPr>
            <w:tcW w:w="924" w:type="dxa"/>
            <w:tcBorders>
              <w:top w:val="nil"/>
              <w:left w:val="nil"/>
              <w:bottom w:val="single" w:sz="4" w:space="0" w:color="000000"/>
              <w:right w:val="single" w:sz="4" w:space="0" w:color="000000"/>
            </w:tcBorders>
            <w:shd w:val="clear" w:color="auto" w:fill="auto"/>
            <w:vAlign w:val="bottom"/>
          </w:tcPr>
          <w:p w14:paraId="025EC8F0" w14:textId="77777777" w:rsidR="00650A98" w:rsidRDefault="00F368F5">
            <w:pPr>
              <w:spacing w:after="0" w:line="240" w:lineRule="auto"/>
              <w:jc w:val="center"/>
              <w:rPr>
                <w:rFonts w:ascii="Calibri" w:eastAsia="Calibri" w:hAnsi="Calibri" w:cs="Calibri"/>
                <w:color w:val="000000"/>
                <w:sz w:val="22"/>
                <w:szCs w:val="22"/>
              </w:rPr>
            </w:pPr>
            <w:r>
              <w:rPr>
                <w:rFonts w:ascii="Calibri" w:eastAsia="Calibri" w:hAnsi="Calibri" w:cs="Calibri"/>
                <w:color w:val="000000"/>
                <w:sz w:val="22"/>
                <w:szCs w:val="22"/>
              </w:rPr>
              <w:t>1565</w:t>
            </w:r>
          </w:p>
        </w:tc>
        <w:tc>
          <w:tcPr>
            <w:tcW w:w="1019" w:type="dxa"/>
            <w:tcBorders>
              <w:top w:val="nil"/>
              <w:left w:val="nil"/>
              <w:bottom w:val="single" w:sz="4" w:space="0" w:color="000000"/>
              <w:right w:val="single" w:sz="4" w:space="0" w:color="000000"/>
            </w:tcBorders>
            <w:shd w:val="clear" w:color="auto" w:fill="auto"/>
            <w:vAlign w:val="bottom"/>
          </w:tcPr>
          <w:p w14:paraId="094F464E" w14:textId="77777777" w:rsidR="00650A98" w:rsidRDefault="00F368F5">
            <w:pPr>
              <w:spacing w:after="0" w:line="240" w:lineRule="auto"/>
              <w:jc w:val="center"/>
              <w:rPr>
                <w:rFonts w:ascii="Calibri" w:eastAsia="Calibri" w:hAnsi="Calibri" w:cs="Calibri"/>
                <w:color w:val="000000"/>
                <w:sz w:val="22"/>
                <w:szCs w:val="22"/>
              </w:rPr>
            </w:pPr>
            <w:r>
              <w:rPr>
                <w:rFonts w:ascii="Calibri" w:eastAsia="Calibri" w:hAnsi="Calibri" w:cs="Calibri"/>
                <w:color w:val="000000"/>
                <w:sz w:val="22"/>
                <w:szCs w:val="22"/>
              </w:rPr>
              <w:t>425</w:t>
            </w:r>
          </w:p>
        </w:tc>
        <w:tc>
          <w:tcPr>
            <w:tcW w:w="1019" w:type="dxa"/>
            <w:tcBorders>
              <w:top w:val="nil"/>
              <w:left w:val="nil"/>
              <w:bottom w:val="single" w:sz="4" w:space="0" w:color="000000"/>
              <w:right w:val="single" w:sz="4" w:space="0" w:color="000000"/>
            </w:tcBorders>
            <w:shd w:val="clear" w:color="auto" w:fill="auto"/>
            <w:vAlign w:val="bottom"/>
          </w:tcPr>
          <w:p w14:paraId="4148CAC5" w14:textId="77777777" w:rsidR="00650A98" w:rsidRDefault="00F368F5">
            <w:pPr>
              <w:spacing w:after="0" w:line="240" w:lineRule="auto"/>
              <w:jc w:val="center"/>
              <w:rPr>
                <w:rFonts w:ascii="Calibri" w:eastAsia="Calibri" w:hAnsi="Calibri" w:cs="Calibri"/>
                <w:color w:val="000000"/>
                <w:sz w:val="22"/>
                <w:szCs w:val="22"/>
              </w:rPr>
            </w:pPr>
            <w:r>
              <w:rPr>
                <w:rFonts w:ascii="Calibri" w:eastAsia="Calibri" w:hAnsi="Calibri" w:cs="Calibri"/>
                <w:color w:val="000000"/>
                <w:sz w:val="22"/>
                <w:szCs w:val="22"/>
              </w:rPr>
              <w:t>935</w:t>
            </w:r>
          </w:p>
        </w:tc>
        <w:tc>
          <w:tcPr>
            <w:tcW w:w="1019" w:type="dxa"/>
            <w:tcBorders>
              <w:top w:val="nil"/>
              <w:left w:val="nil"/>
              <w:bottom w:val="single" w:sz="4" w:space="0" w:color="000000"/>
              <w:right w:val="single" w:sz="4" w:space="0" w:color="000000"/>
            </w:tcBorders>
            <w:shd w:val="clear" w:color="auto" w:fill="auto"/>
            <w:vAlign w:val="bottom"/>
          </w:tcPr>
          <w:p w14:paraId="2097CD63" w14:textId="77777777" w:rsidR="00650A98" w:rsidRDefault="00F368F5">
            <w:pPr>
              <w:spacing w:after="0" w:line="240" w:lineRule="auto"/>
              <w:jc w:val="center"/>
              <w:rPr>
                <w:rFonts w:ascii="Calibri" w:eastAsia="Calibri" w:hAnsi="Calibri" w:cs="Calibri"/>
                <w:color w:val="000000"/>
                <w:sz w:val="22"/>
                <w:szCs w:val="22"/>
              </w:rPr>
            </w:pPr>
            <w:r>
              <w:rPr>
                <w:rFonts w:ascii="Calibri" w:eastAsia="Calibri" w:hAnsi="Calibri" w:cs="Calibri"/>
                <w:color w:val="000000"/>
                <w:sz w:val="22"/>
                <w:szCs w:val="22"/>
              </w:rPr>
              <w:t>215</w:t>
            </w:r>
          </w:p>
        </w:tc>
        <w:tc>
          <w:tcPr>
            <w:tcW w:w="1019" w:type="dxa"/>
            <w:tcBorders>
              <w:top w:val="nil"/>
              <w:left w:val="nil"/>
              <w:bottom w:val="single" w:sz="4" w:space="0" w:color="000000"/>
              <w:right w:val="single" w:sz="4" w:space="0" w:color="000000"/>
            </w:tcBorders>
            <w:shd w:val="clear" w:color="auto" w:fill="auto"/>
            <w:vAlign w:val="bottom"/>
          </w:tcPr>
          <w:p w14:paraId="7AAF13BF" w14:textId="77777777" w:rsidR="00650A98" w:rsidRDefault="00F368F5">
            <w:pPr>
              <w:spacing w:after="0" w:line="240" w:lineRule="auto"/>
              <w:jc w:val="center"/>
              <w:rPr>
                <w:rFonts w:ascii="Calibri" w:eastAsia="Calibri" w:hAnsi="Calibri" w:cs="Calibri"/>
                <w:color w:val="000000"/>
                <w:sz w:val="22"/>
                <w:szCs w:val="22"/>
              </w:rPr>
            </w:pPr>
            <w:r>
              <w:rPr>
                <w:rFonts w:ascii="Calibri" w:eastAsia="Calibri" w:hAnsi="Calibri" w:cs="Calibri"/>
                <w:color w:val="000000"/>
                <w:sz w:val="22"/>
                <w:szCs w:val="22"/>
              </w:rPr>
              <w:t>*</w:t>
            </w:r>
          </w:p>
        </w:tc>
        <w:tc>
          <w:tcPr>
            <w:tcW w:w="1019" w:type="dxa"/>
            <w:tcBorders>
              <w:top w:val="nil"/>
              <w:left w:val="nil"/>
              <w:bottom w:val="single" w:sz="4" w:space="0" w:color="000000"/>
              <w:right w:val="single" w:sz="4" w:space="0" w:color="000000"/>
            </w:tcBorders>
            <w:shd w:val="clear" w:color="auto" w:fill="auto"/>
            <w:vAlign w:val="bottom"/>
          </w:tcPr>
          <w:p w14:paraId="29957CDA" w14:textId="77777777" w:rsidR="00650A98" w:rsidRDefault="00F368F5">
            <w:pPr>
              <w:spacing w:after="0" w:line="240" w:lineRule="auto"/>
              <w:jc w:val="center"/>
              <w:rPr>
                <w:rFonts w:ascii="Calibri" w:eastAsia="Calibri" w:hAnsi="Calibri" w:cs="Calibri"/>
                <w:color w:val="000000"/>
                <w:sz w:val="22"/>
                <w:szCs w:val="22"/>
              </w:rPr>
            </w:pPr>
            <w:r>
              <w:rPr>
                <w:rFonts w:ascii="Calibri" w:eastAsia="Calibri" w:hAnsi="Calibri" w:cs="Calibri"/>
                <w:color w:val="000000"/>
                <w:sz w:val="22"/>
                <w:szCs w:val="22"/>
              </w:rPr>
              <w:t>*</w:t>
            </w:r>
          </w:p>
        </w:tc>
      </w:tr>
      <w:tr w:rsidR="00650A98" w14:paraId="70296D72" w14:textId="77777777" w:rsidTr="0002464F">
        <w:trPr>
          <w:trHeight w:val="384"/>
        </w:trPr>
        <w:tc>
          <w:tcPr>
            <w:tcW w:w="2552" w:type="dxa"/>
            <w:vMerge/>
            <w:tcBorders>
              <w:top w:val="nil"/>
              <w:left w:val="single" w:sz="4" w:space="0" w:color="000000"/>
              <w:bottom w:val="single" w:sz="4" w:space="0" w:color="000000"/>
              <w:right w:val="single" w:sz="4" w:space="0" w:color="000000"/>
            </w:tcBorders>
            <w:shd w:val="clear" w:color="auto" w:fill="auto"/>
            <w:vAlign w:val="center"/>
          </w:tcPr>
          <w:p w14:paraId="3E82CE84" w14:textId="77777777" w:rsidR="00650A98" w:rsidRDefault="00650A98">
            <w:pPr>
              <w:widowControl w:val="0"/>
              <w:pBdr>
                <w:top w:val="nil"/>
                <w:left w:val="nil"/>
                <w:bottom w:val="nil"/>
                <w:right w:val="nil"/>
                <w:between w:val="nil"/>
              </w:pBdr>
              <w:spacing w:after="0" w:line="276" w:lineRule="auto"/>
              <w:rPr>
                <w:rFonts w:ascii="Calibri" w:eastAsia="Calibri" w:hAnsi="Calibri" w:cs="Calibri"/>
                <w:color w:val="000000"/>
                <w:sz w:val="22"/>
                <w:szCs w:val="22"/>
              </w:rPr>
            </w:pPr>
          </w:p>
        </w:tc>
        <w:tc>
          <w:tcPr>
            <w:tcW w:w="1559" w:type="dxa"/>
            <w:tcBorders>
              <w:top w:val="nil"/>
              <w:left w:val="nil"/>
              <w:bottom w:val="single" w:sz="4" w:space="0" w:color="000000"/>
              <w:right w:val="single" w:sz="4" w:space="0" w:color="000000"/>
            </w:tcBorders>
            <w:shd w:val="clear" w:color="auto" w:fill="FFFFFF"/>
            <w:vAlign w:val="center"/>
          </w:tcPr>
          <w:p w14:paraId="3B398415" w14:textId="77777777" w:rsidR="00650A98" w:rsidRDefault="00F368F5">
            <w:pPr>
              <w:spacing w:after="0" w:line="240" w:lineRule="auto"/>
              <w:jc w:val="center"/>
              <w:rPr>
                <w:rFonts w:ascii="Calibri" w:eastAsia="Calibri" w:hAnsi="Calibri" w:cs="Calibri"/>
                <w:color w:val="404040"/>
                <w:sz w:val="22"/>
                <w:szCs w:val="22"/>
              </w:rPr>
            </w:pPr>
            <w:r>
              <w:rPr>
                <w:rFonts w:ascii="Calibri" w:eastAsia="Calibri" w:hAnsi="Calibri" w:cs="Calibri"/>
                <w:color w:val="404040"/>
                <w:sz w:val="22"/>
                <w:szCs w:val="22"/>
              </w:rPr>
              <w:t>01-05-2026 - 30-09-2026</w:t>
            </w:r>
          </w:p>
        </w:tc>
        <w:tc>
          <w:tcPr>
            <w:tcW w:w="924" w:type="dxa"/>
            <w:tcBorders>
              <w:top w:val="nil"/>
              <w:left w:val="nil"/>
              <w:bottom w:val="single" w:sz="4" w:space="0" w:color="000000"/>
              <w:right w:val="single" w:sz="4" w:space="0" w:color="000000"/>
            </w:tcBorders>
            <w:shd w:val="clear" w:color="auto" w:fill="auto"/>
            <w:vAlign w:val="bottom"/>
          </w:tcPr>
          <w:p w14:paraId="288CE336" w14:textId="77777777" w:rsidR="00650A98" w:rsidRDefault="00F368F5">
            <w:pPr>
              <w:spacing w:after="0" w:line="240" w:lineRule="auto"/>
              <w:jc w:val="center"/>
              <w:rPr>
                <w:rFonts w:ascii="Calibri" w:eastAsia="Calibri" w:hAnsi="Calibri" w:cs="Calibri"/>
                <w:color w:val="000000"/>
                <w:sz w:val="22"/>
                <w:szCs w:val="22"/>
              </w:rPr>
            </w:pPr>
            <w:r>
              <w:rPr>
                <w:rFonts w:ascii="Calibri" w:eastAsia="Calibri" w:hAnsi="Calibri" w:cs="Calibri"/>
                <w:color w:val="000000"/>
                <w:sz w:val="22"/>
                <w:szCs w:val="22"/>
              </w:rPr>
              <w:t>1355</w:t>
            </w:r>
          </w:p>
        </w:tc>
        <w:tc>
          <w:tcPr>
            <w:tcW w:w="1019" w:type="dxa"/>
            <w:tcBorders>
              <w:top w:val="nil"/>
              <w:left w:val="nil"/>
              <w:bottom w:val="single" w:sz="4" w:space="0" w:color="000000"/>
              <w:right w:val="single" w:sz="4" w:space="0" w:color="000000"/>
            </w:tcBorders>
            <w:shd w:val="clear" w:color="auto" w:fill="auto"/>
            <w:vAlign w:val="bottom"/>
          </w:tcPr>
          <w:p w14:paraId="3FF55054" w14:textId="77777777" w:rsidR="00650A98" w:rsidRDefault="00F368F5">
            <w:pPr>
              <w:spacing w:after="0" w:line="240" w:lineRule="auto"/>
              <w:jc w:val="center"/>
              <w:rPr>
                <w:rFonts w:ascii="Calibri" w:eastAsia="Calibri" w:hAnsi="Calibri" w:cs="Calibri"/>
                <w:color w:val="000000"/>
                <w:sz w:val="22"/>
                <w:szCs w:val="22"/>
              </w:rPr>
            </w:pPr>
            <w:r>
              <w:rPr>
                <w:rFonts w:ascii="Calibri" w:eastAsia="Calibri" w:hAnsi="Calibri" w:cs="Calibri"/>
                <w:color w:val="000000"/>
                <w:sz w:val="22"/>
                <w:szCs w:val="22"/>
              </w:rPr>
              <w:t>355</w:t>
            </w:r>
          </w:p>
        </w:tc>
        <w:tc>
          <w:tcPr>
            <w:tcW w:w="1019" w:type="dxa"/>
            <w:tcBorders>
              <w:top w:val="nil"/>
              <w:left w:val="nil"/>
              <w:bottom w:val="single" w:sz="4" w:space="0" w:color="000000"/>
              <w:right w:val="single" w:sz="4" w:space="0" w:color="000000"/>
            </w:tcBorders>
            <w:shd w:val="clear" w:color="auto" w:fill="auto"/>
            <w:vAlign w:val="bottom"/>
          </w:tcPr>
          <w:p w14:paraId="41178BD2" w14:textId="77777777" w:rsidR="00650A98" w:rsidRDefault="00F368F5">
            <w:pPr>
              <w:spacing w:after="0" w:line="240" w:lineRule="auto"/>
              <w:jc w:val="center"/>
              <w:rPr>
                <w:rFonts w:ascii="Calibri" w:eastAsia="Calibri" w:hAnsi="Calibri" w:cs="Calibri"/>
                <w:color w:val="000000"/>
                <w:sz w:val="22"/>
                <w:szCs w:val="22"/>
              </w:rPr>
            </w:pPr>
            <w:r>
              <w:rPr>
                <w:rFonts w:ascii="Calibri" w:eastAsia="Calibri" w:hAnsi="Calibri" w:cs="Calibri"/>
                <w:color w:val="000000"/>
                <w:sz w:val="22"/>
                <w:szCs w:val="22"/>
              </w:rPr>
              <w:t>835</w:t>
            </w:r>
          </w:p>
        </w:tc>
        <w:tc>
          <w:tcPr>
            <w:tcW w:w="1019" w:type="dxa"/>
            <w:tcBorders>
              <w:top w:val="nil"/>
              <w:left w:val="nil"/>
              <w:bottom w:val="single" w:sz="4" w:space="0" w:color="000000"/>
              <w:right w:val="single" w:sz="4" w:space="0" w:color="000000"/>
            </w:tcBorders>
            <w:shd w:val="clear" w:color="auto" w:fill="auto"/>
            <w:vAlign w:val="bottom"/>
          </w:tcPr>
          <w:p w14:paraId="3F5BC0F2" w14:textId="77777777" w:rsidR="00650A98" w:rsidRDefault="00F368F5">
            <w:pPr>
              <w:spacing w:after="0" w:line="240" w:lineRule="auto"/>
              <w:jc w:val="center"/>
              <w:rPr>
                <w:rFonts w:ascii="Calibri" w:eastAsia="Calibri" w:hAnsi="Calibri" w:cs="Calibri"/>
                <w:color w:val="000000"/>
                <w:sz w:val="22"/>
                <w:szCs w:val="22"/>
              </w:rPr>
            </w:pPr>
            <w:r>
              <w:rPr>
                <w:rFonts w:ascii="Calibri" w:eastAsia="Calibri" w:hAnsi="Calibri" w:cs="Calibri"/>
                <w:color w:val="000000"/>
                <w:sz w:val="22"/>
                <w:szCs w:val="22"/>
              </w:rPr>
              <w:t>179</w:t>
            </w:r>
          </w:p>
        </w:tc>
        <w:tc>
          <w:tcPr>
            <w:tcW w:w="1019" w:type="dxa"/>
            <w:tcBorders>
              <w:top w:val="nil"/>
              <w:left w:val="nil"/>
              <w:bottom w:val="single" w:sz="4" w:space="0" w:color="000000"/>
              <w:right w:val="single" w:sz="4" w:space="0" w:color="000000"/>
            </w:tcBorders>
            <w:shd w:val="clear" w:color="auto" w:fill="auto"/>
            <w:vAlign w:val="bottom"/>
          </w:tcPr>
          <w:p w14:paraId="3E05CC98" w14:textId="77777777" w:rsidR="00650A98" w:rsidRDefault="00F368F5">
            <w:pPr>
              <w:spacing w:after="0" w:line="240" w:lineRule="auto"/>
              <w:jc w:val="center"/>
              <w:rPr>
                <w:rFonts w:ascii="Calibri" w:eastAsia="Calibri" w:hAnsi="Calibri" w:cs="Calibri"/>
                <w:color w:val="000000"/>
                <w:sz w:val="22"/>
                <w:szCs w:val="22"/>
              </w:rPr>
            </w:pPr>
            <w:r>
              <w:rPr>
                <w:rFonts w:ascii="Calibri" w:eastAsia="Calibri" w:hAnsi="Calibri" w:cs="Calibri"/>
                <w:color w:val="000000"/>
                <w:sz w:val="22"/>
                <w:szCs w:val="22"/>
              </w:rPr>
              <w:t>*</w:t>
            </w:r>
          </w:p>
        </w:tc>
        <w:tc>
          <w:tcPr>
            <w:tcW w:w="1019" w:type="dxa"/>
            <w:tcBorders>
              <w:top w:val="nil"/>
              <w:left w:val="nil"/>
              <w:bottom w:val="single" w:sz="4" w:space="0" w:color="000000"/>
              <w:right w:val="single" w:sz="4" w:space="0" w:color="000000"/>
            </w:tcBorders>
            <w:shd w:val="clear" w:color="auto" w:fill="auto"/>
            <w:vAlign w:val="bottom"/>
          </w:tcPr>
          <w:p w14:paraId="7F86C466" w14:textId="77777777" w:rsidR="00650A98" w:rsidRDefault="00F368F5">
            <w:pPr>
              <w:spacing w:after="0" w:line="240" w:lineRule="auto"/>
              <w:jc w:val="center"/>
              <w:rPr>
                <w:rFonts w:ascii="Calibri" w:eastAsia="Calibri" w:hAnsi="Calibri" w:cs="Calibri"/>
                <w:color w:val="000000"/>
                <w:sz w:val="22"/>
                <w:szCs w:val="22"/>
              </w:rPr>
            </w:pPr>
            <w:r>
              <w:rPr>
                <w:rFonts w:ascii="Calibri" w:eastAsia="Calibri" w:hAnsi="Calibri" w:cs="Calibri"/>
                <w:color w:val="000000"/>
                <w:sz w:val="22"/>
                <w:szCs w:val="22"/>
              </w:rPr>
              <w:t>*</w:t>
            </w:r>
          </w:p>
        </w:tc>
      </w:tr>
    </w:tbl>
    <w:p w14:paraId="005899F1" w14:textId="27C22BCC" w:rsidR="00650A98" w:rsidRDefault="00650A98">
      <w:pPr>
        <w:rPr>
          <w:rFonts w:ascii="Calibri" w:eastAsia="Calibri" w:hAnsi="Calibri" w:cs="Calibri"/>
          <w:b/>
          <w:bCs/>
          <w:sz w:val="22"/>
          <w:szCs w:val="22"/>
        </w:rPr>
      </w:pPr>
    </w:p>
    <w:p w14:paraId="5F16F2E5" w14:textId="77777777" w:rsidR="0002464F" w:rsidRDefault="0002464F">
      <w:pPr>
        <w:rPr>
          <w:rFonts w:ascii="Calibri" w:eastAsia="Calibri" w:hAnsi="Calibri" w:cs="Calibri"/>
          <w:b/>
          <w:bCs/>
          <w:sz w:val="22"/>
          <w:szCs w:val="22"/>
        </w:rPr>
      </w:pPr>
    </w:p>
    <w:p w14:paraId="237ECE51" w14:textId="77777777" w:rsidR="0002464F" w:rsidRDefault="0002464F">
      <w:pPr>
        <w:rPr>
          <w:rFonts w:ascii="Calibri" w:eastAsia="Calibri" w:hAnsi="Calibri" w:cs="Calibri"/>
          <w:b/>
          <w:bCs/>
          <w:sz w:val="22"/>
          <w:szCs w:val="22"/>
        </w:rPr>
      </w:pPr>
    </w:p>
    <w:p w14:paraId="621658D6" w14:textId="2355893E" w:rsidR="00650A98" w:rsidRDefault="00F368F5">
      <w:pPr>
        <w:rPr>
          <w:rFonts w:ascii="Calibri" w:eastAsia="Calibri" w:hAnsi="Calibri" w:cs="Calibri"/>
          <w:b/>
          <w:bCs/>
          <w:sz w:val="22"/>
          <w:szCs w:val="22"/>
        </w:rPr>
      </w:pPr>
      <w:r>
        <w:rPr>
          <w:rFonts w:ascii="Calibri" w:eastAsia="Calibri" w:hAnsi="Calibri" w:cs="Calibri"/>
          <w:b/>
          <w:bCs/>
          <w:sz w:val="22"/>
          <w:szCs w:val="22"/>
        </w:rPr>
        <w:lastRenderedPageBreak/>
        <w:t>ITINERARIO:</w:t>
      </w:r>
    </w:p>
    <w:p w14:paraId="0E5B02FB" w14:textId="2B363F76" w:rsidR="00650A98" w:rsidRDefault="00F368F5" w:rsidP="0002464F">
      <w:pPr>
        <w:pStyle w:val="Sinespaciado"/>
        <w:jc w:val="both"/>
        <w:rPr>
          <w:rFonts w:ascii="Calibri" w:hAnsi="Calibri" w:cs="Calibri"/>
          <w:sz w:val="22"/>
          <w:szCs w:val="22"/>
        </w:rPr>
      </w:pPr>
      <w:r w:rsidRPr="0002464F">
        <w:rPr>
          <w:rFonts w:ascii="Calibri" w:hAnsi="Calibri" w:cs="Calibri"/>
          <w:b/>
          <w:bCs/>
          <w:sz w:val="22"/>
          <w:szCs w:val="22"/>
        </w:rPr>
        <w:t>DIA 1:</w:t>
      </w:r>
      <w:r w:rsidRPr="0002464F">
        <w:rPr>
          <w:rFonts w:ascii="Calibri" w:hAnsi="Calibri" w:cs="Calibri"/>
          <w:sz w:val="22"/>
          <w:szCs w:val="22"/>
        </w:rPr>
        <w:t xml:space="preserve"> Recepción y traslado al hotel seleccionado.</w:t>
      </w:r>
    </w:p>
    <w:p w14:paraId="5B2D5C58" w14:textId="77777777" w:rsidR="0002464F" w:rsidRPr="0002464F" w:rsidRDefault="0002464F" w:rsidP="0002464F">
      <w:pPr>
        <w:pStyle w:val="Sinespaciado"/>
        <w:jc w:val="both"/>
        <w:rPr>
          <w:rFonts w:ascii="Calibri" w:hAnsi="Calibri" w:cs="Calibri"/>
          <w:sz w:val="22"/>
          <w:szCs w:val="22"/>
        </w:rPr>
      </w:pPr>
    </w:p>
    <w:p w14:paraId="548E1500" w14:textId="77777777" w:rsidR="00650A98" w:rsidRPr="0002464F" w:rsidRDefault="00F368F5" w:rsidP="0002464F">
      <w:pPr>
        <w:pStyle w:val="Sinespaciado"/>
        <w:jc w:val="both"/>
        <w:rPr>
          <w:rFonts w:ascii="Calibri" w:hAnsi="Calibri" w:cs="Calibri"/>
          <w:sz w:val="22"/>
          <w:szCs w:val="22"/>
        </w:rPr>
      </w:pPr>
      <w:r w:rsidRPr="0002464F">
        <w:rPr>
          <w:rFonts w:ascii="Calibri" w:hAnsi="Calibri" w:cs="Calibri"/>
          <w:b/>
          <w:bCs/>
          <w:sz w:val="22"/>
          <w:szCs w:val="22"/>
        </w:rPr>
        <w:t>DIA 2:</w:t>
      </w:r>
      <w:r w:rsidRPr="0002464F">
        <w:rPr>
          <w:rFonts w:ascii="Calibri" w:hAnsi="Calibri" w:cs="Calibri"/>
          <w:sz w:val="22"/>
          <w:szCs w:val="22"/>
        </w:rPr>
        <w:t xml:space="preserve">  Comenzaremos nuestra experiencia con el recojo desde el hotel para explorar los diversos encantos de Santiago. Observaremos los contrastes entre el casco histórico de la ciudad y los modernos edificios del sector Oriente, descubriendo los lugares preferidos tanto por turistas como por locales.</w:t>
      </w:r>
      <w:r w:rsidRPr="0002464F">
        <w:rPr>
          <w:rFonts w:ascii="Calibri" w:hAnsi="Calibri" w:cs="Calibri"/>
          <w:sz w:val="22"/>
          <w:szCs w:val="22"/>
        </w:rPr>
        <w:br/>
        <w:t>Nuestra primera parada será en la emblemática Av. Libertador Bernardo O’Higgins, también conocida como Alameda, donde nos maravillamos con el Palacio Presidencial de la Moneda, un imponente edificio neoclásico que alberga una parte fundamental de la historia chilena. Continuaremos nuestro recorrido panorámico por los pintorescos paseos peatonales del centro, pasando por la Plaza de Armas, un punto estratégico desde donde se trazaron los primeros planos de la ciudad. A su alrededor, apreciamos varios edificios históricos, incluyendo la majestuosa Iglesia Catedral, el imponente Correo Central y la elegante Municipalidad de Santiago.</w:t>
      </w:r>
      <w:r w:rsidRPr="0002464F">
        <w:rPr>
          <w:rFonts w:ascii="Calibri" w:hAnsi="Calibri" w:cs="Calibri"/>
          <w:sz w:val="22"/>
          <w:szCs w:val="22"/>
        </w:rPr>
        <w:br/>
        <w:t>Luego, ascenderemos al Cerro Santa Lucía, un sitio arquitectónico e histórico de gran belleza que desempeñó un papel crucial en la fundación de la ciudad, y que sigue siendo un destino popular entre los santiaguinos. Posteriormente, nos dirigiremos hacia otros lugares de esparcimiento locales, como el Parque Forestal, el Museo de Bellas Artes y el vibrante Barrio Lastarria. Cruzaremos el río Mapocho para llegar al animado Barrio Bellavista, conocido por su intensa actividad cultural y artística, así como por ser uno de los destinos favoritos para la vida nocturna en la capital. Concluimos nuestra exploración adentrándonos en el nuevo centro de la ciudad, visitando Providencia y las comunas de Las Condes y Vitacura, donde disfrutaremos de espacios como el parque Bicentenario, uno de los nuevos íconos de la ciudad. Al finalizar nuestra inmersión en la zona oriental de Santiago, símbolo de crecimiento y modernidad.</w:t>
      </w:r>
    </w:p>
    <w:p w14:paraId="69C87538" w14:textId="77777777" w:rsidR="00650A98" w:rsidRPr="0002464F" w:rsidRDefault="00F368F5" w:rsidP="0002464F">
      <w:pPr>
        <w:pStyle w:val="Sinespaciado"/>
        <w:jc w:val="both"/>
        <w:rPr>
          <w:rFonts w:ascii="Calibri" w:hAnsi="Calibri" w:cs="Calibri"/>
          <w:sz w:val="22"/>
          <w:szCs w:val="22"/>
        </w:rPr>
      </w:pPr>
      <w:r w:rsidRPr="0002464F">
        <w:rPr>
          <w:rFonts w:ascii="Calibri" w:hAnsi="Calibri" w:cs="Calibri"/>
          <w:sz w:val="22"/>
          <w:szCs w:val="22"/>
          <w:highlight w:val="white"/>
        </w:rPr>
        <w:t xml:space="preserve">Luego nos dirigimos </w:t>
      </w:r>
      <w:r w:rsidRPr="0002464F">
        <w:rPr>
          <w:rFonts w:ascii="Calibri" w:hAnsi="Calibri" w:cs="Calibri"/>
          <w:sz w:val="22"/>
          <w:szCs w:val="22"/>
        </w:rPr>
        <w:t xml:space="preserve"> hacia el Valle del Maipo, cuyo clima mediterráneo le otorga condiciones privilegiadas para la producción de extraordinarios vinos.</w:t>
      </w:r>
      <w:r w:rsidRPr="0002464F">
        <w:rPr>
          <w:rFonts w:ascii="Calibri" w:hAnsi="Calibri" w:cs="Calibri"/>
          <w:sz w:val="22"/>
          <w:szCs w:val="22"/>
        </w:rPr>
        <w:br/>
        <w:t>Visitaremos la Viña Santa Rita, una de las bodegas más importantes del país, la que se encuentra rodeada por un entorno natural único donde conviven la tradición vitivinícola con la historia, cultura y gastronomía chilena.</w:t>
      </w:r>
      <w:r w:rsidRPr="0002464F">
        <w:rPr>
          <w:rFonts w:ascii="Calibri" w:hAnsi="Calibri" w:cs="Calibri"/>
          <w:sz w:val="22"/>
          <w:szCs w:val="22"/>
        </w:rPr>
        <w:br/>
        <w:t>Realizaremos la Experiencia Clásica: Un recorrido por la Historia de Chile y su Viticultura, comenzando por el Jardín de Cepas guiados por un experto que nos llevará por los viñedos y las bodegas de vinificación, guarda y planta de embotellamiento. Visitaremos la histórica Bodega 1, hecha de cal y canto y la famosa Bodega de los 120 patriotas, hoy Monumento Nacional.</w:t>
      </w:r>
      <w:r w:rsidRPr="0002464F">
        <w:rPr>
          <w:rFonts w:ascii="Calibri" w:hAnsi="Calibri" w:cs="Calibri"/>
          <w:sz w:val="22"/>
          <w:szCs w:val="22"/>
        </w:rPr>
        <w:br/>
        <w:t>Continuaremos con una degustación de vinos reserva y luego tendremos tiempo libre para recorrer el Museo Andino y visitar la tienda de souvenirs de Viña Santa Rita, retornando posteriormente al hotel.</w:t>
      </w:r>
    </w:p>
    <w:p w14:paraId="4A45C57A" w14:textId="763C8AEF" w:rsidR="00650A98" w:rsidRDefault="00F368F5" w:rsidP="0002464F">
      <w:pPr>
        <w:pStyle w:val="Sinespaciado"/>
        <w:jc w:val="both"/>
        <w:rPr>
          <w:rFonts w:ascii="Calibri" w:hAnsi="Calibri" w:cs="Calibri"/>
          <w:b/>
          <w:bCs/>
          <w:sz w:val="22"/>
          <w:szCs w:val="22"/>
        </w:rPr>
      </w:pPr>
      <w:r w:rsidRPr="0002464F">
        <w:rPr>
          <w:rFonts w:ascii="Calibri" w:hAnsi="Calibri" w:cs="Calibri"/>
          <w:b/>
          <w:bCs/>
          <w:sz w:val="22"/>
          <w:szCs w:val="22"/>
        </w:rPr>
        <w:lastRenderedPageBreak/>
        <w:t xml:space="preserve">DIA 3: </w:t>
      </w:r>
      <w:r w:rsidRPr="0002464F">
        <w:rPr>
          <w:rFonts w:ascii="Calibri" w:hAnsi="Calibri" w:cs="Calibri"/>
          <w:sz w:val="22"/>
          <w:szCs w:val="22"/>
        </w:rPr>
        <w:t>Comenzaremos nuestra experiencia partiendo desde tu hotel rumbo a la costa, para descubrir dos joyas del litoral central: Valparaíso, con su vibrante cultura y arquitectura única, y Viña del Mar, famosa por sus elegantes jardines y hermosas playas.</w:t>
      </w:r>
      <w:r w:rsidRPr="0002464F">
        <w:rPr>
          <w:rFonts w:ascii="Calibri" w:hAnsi="Calibri" w:cs="Calibri"/>
          <w:sz w:val="22"/>
          <w:szCs w:val="22"/>
        </w:rPr>
        <w:br/>
        <w:t>Durante el trayecto desde Santiago, atravesaremos los fértiles valles de Curacaví y Casablanca, conocidos por su producción vinícola, hasta llegar a Valparaíso. Allí disfrutaremos de sus encantadoras postales desde miradores naturales, y visitaremos La Sebastiana, la singular casa-museo de Pablo Neruda (abierta de martes a domingo), donde haremos una parada fotográfica. Entrada no incluida. Exploramos los sectores históricos de la ciudad, viajando en un tradicional ascensor y recorriendo los cerros Alegre y Concepción, desde donde admiramos las vistas del Paseo Yugoslavo y el Paseo Atkinson.</w:t>
      </w:r>
      <w:r w:rsidRPr="0002464F">
        <w:rPr>
          <w:rFonts w:ascii="Calibri" w:hAnsi="Calibri" w:cs="Calibri"/>
          <w:sz w:val="22"/>
          <w:szCs w:val="22"/>
        </w:rPr>
        <w:br/>
        <w:t>Luego nos dirigiremos a Viña del Mar, donde conoceremos sus principales atractivos como el Casino de Juegos, sus jardines y avenidas emblemáticas. También haremos paradas en el icónico Reloj de Flores y frente al Museo Fonck, hogar del único moái de Isla de Pascua presente en el territorio continental. Además, podrás visitar la histórica Quinta Vergara. Finalizamos esta inolvidable jornada con el regreso a Santiago</w:t>
      </w:r>
      <w:r w:rsidRPr="0002464F">
        <w:rPr>
          <w:rFonts w:ascii="Calibri" w:hAnsi="Calibri" w:cs="Calibri"/>
          <w:b/>
          <w:bCs/>
          <w:sz w:val="22"/>
          <w:szCs w:val="22"/>
        </w:rPr>
        <w:t>.</w:t>
      </w:r>
    </w:p>
    <w:p w14:paraId="0BAAF368" w14:textId="77777777" w:rsidR="0002464F" w:rsidRPr="0002464F" w:rsidRDefault="0002464F" w:rsidP="0002464F">
      <w:pPr>
        <w:pStyle w:val="Sinespaciado"/>
        <w:jc w:val="both"/>
        <w:rPr>
          <w:rFonts w:ascii="Calibri" w:hAnsi="Calibri" w:cs="Calibri"/>
          <w:sz w:val="22"/>
          <w:szCs w:val="22"/>
        </w:rPr>
      </w:pPr>
    </w:p>
    <w:p w14:paraId="71B5B4E1" w14:textId="38488492" w:rsidR="00650A98" w:rsidRDefault="00F368F5" w:rsidP="0002464F">
      <w:pPr>
        <w:pStyle w:val="Sinespaciado"/>
        <w:jc w:val="both"/>
        <w:rPr>
          <w:rFonts w:ascii="Calibri" w:hAnsi="Calibri" w:cs="Calibri"/>
          <w:sz w:val="22"/>
          <w:szCs w:val="22"/>
        </w:rPr>
      </w:pPr>
      <w:r w:rsidRPr="0002464F">
        <w:rPr>
          <w:rFonts w:ascii="Calibri" w:hAnsi="Calibri" w:cs="Calibri"/>
          <w:b/>
          <w:bCs/>
          <w:sz w:val="22"/>
          <w:szCs w:val="22"/>
        </w:rPr>
        <w:t>DIA 4:</w:t>
      </w:r>
      <w:r w:rsidRPr="0002464F">
        <w:rPr>
          <w:rFonts w:ascii="Calibri" w:hAnsi="Calibri" w:cs="Calibri"/>
          <w:sz w:val="22"/>
          <w:szCs w:val="22"/>
        </w:rPr>
        <w:t xml:space="preserve"> Desayuno en el hotel y tiempo libre hasta el horario de su traslado, Según itinerario, salida al aeropuerto para abordar el vuelo al próximo destino. </w:t>
      </w:r>
    </w:p>
    <w:p w14:paraId="511299D3" w14:textId="77777777" w:rsidR="0002464F" w:rsidRPr="0002464F" w:rsidRDefault="0002464F" w:rsidP="0002464F">
      <w:pPr>
        <w:pStyle w:val="Sinespaciado"/>
        <w:jc w:val="both"/>
        <w:rPr>
          <w:rFonts w:ascii="Calibri" w:hAnsi="Calibri" w:cs="Calibri"/>
          <w:sz w:val="22"/>
          <w:szCs w:val="22"/>
        </w:rPr>
      </w:pPr>
    </w:p>
    <w:p w14:paraId="62E91A97" w14:textId="77777777" w:rsidR="00650A98" w:rsidRDefault="00F368F5">
      <w:pPr>
        <w:rPr>
          <w:rFonts w:ascii="Calibri" w:eastAsia="Calibri" w:hAnsi="Calibri" w:cs="Calibri"/>
          <w:b/>
          <w:bCs/>
          <w:sz w:val="22"/>
          <w:szCs w:val="22"/>
        </w:rPr>
      </w:pPr>
      <w:r>
        <w:rPr>
          <w:rFonts w:ascii="Calibri" w:eastAsia="Calibri" w:hAnsi="Calibri" w:cs="Calibri"/>
          <w:b/>
          <w:bCs/>
          <w:sz w:val="22"/>
          <w:szCs w:val="22"/>
        </w:rPr>
        <w:t>CONDICIONES DEL PAQUETE:</w:t>
      </w:r>
    </w:p>
    <w:p w14:paraId="23AE00A1" w14:textId="77777777" w:rsidR="00650A98" w:rsidRDefault="00F368F5" w:rsidP="0002464F">
      <w:pPr>
        <w:pStyle w:val="Sinespaciado"/>
        <w:numPr>
          <w:ilvl w:val="0"/>
          <w:numId w:val="3"/>
        </w:numPr>
        <w:jc w:val="both"/>
      </w:pPr>
      <w:r>
        <w:t>Tarifas sujetas a variación y a disponibilidad de espacios.</w:t>
      </w:r>
    </w:p>
    <w:p w14:paraId="655AD7EF" w14:textId="77777777" w:rsidR="00650A98" w:rsidRDefault="00F368F5" w:rsidP="0002464F">
      <w:pPr>
        <w:pStyle w:val="Sinespaciado"/>
        <w:numPr>
          <w:ilvl w:val="0"/>
          <w:numId w:val="3"/>
        </w:numPr>
        <w:jc w:val="both"/>
      </w:pPr>
      <w:r>
        <w:t>Todas las excursiones en Santiago son entregadas en formato SEMI PRIVADO, transfer en Santiago son entregadas en formato PRIVADO.</w:t>
      </w:r>
    </w:p>
    <w:p w14:paraId="691AD58C" w14:textId="77777777" w:rsidR="00650A98" w:rsidRDefault="00F368F5" w:rsidP="0002464F">
      <w:pPr>
        <w:pStyle w:val="Sinespaciado"/>
        <w:numPr>
          <w:ilvl w:val="0"/>
          <w:numId w:val="3"/>
        </w:numPr>
        <w:jc w:val="both"/>
      </w:pPr>
      <w:r>
        <w:t>Las tarifas no son válidas para fechas de eventos, congresos, días festivos, vacaciones escolares, Semana Santa, Fiestas Patrias 2026.</w:t>
      </w:r>
    </w:p>
    <w:p w14:paraId="457F4103" w14:textId="77777777" w:rsidR="00650A98" w:rsidRDefault="00F368F5" w:rsidP="0002464F">
      <w:pPr>
        <w:pStyle w:val="Sinespaciado"/>
        <w:numPr>
          <w:ilvl w:val="0"/>
          <w:numId w:val="3"/>
        </w:numPr>
        <w:jc w:val="both"/>
      </w:pPr>
      <w:r>
        <w:t xml:space="preserve">Los precios publicados son en dólares americanos, y por persona adulta en base a habitación doble, triple, simple y niño si en caso indique. </w:t>
      </w:r>
    </w:p>
    <w:p w14:paraId="00884C10" w14:textId="77777777" w:rsidR="0002464F" w:rsidRDefault="00F368F5" w:rsidP="0002464F">
      <w:pPr>
        <w:pStyle w:val="Sinespaciado"/>
        <w:numPr>
          <w:ilvl w:val="0"/>
          <w:numId w:val="3"/>
        </w:numPr>
        <w:jc w:val="both"/>
      </w:pPr>
      <w:r>
        <w:t>Requisito obligatorio, deberán adjuntar copia del DNI o pasaporte de cada pasajero.</w:t>
      </w:r>
    </w:p>
    <w:p w14:paraId="309A89C2" w14:textId="079F2CDA" w:rsidR="00650A98" w:rsidRDefault="00F368F5" w:rsidP="0002464F">
      <w:pPr>
        <w:pStyle w:val="Sinespaciado"/>
        <w:numPr>
          <w:ilvl w:val="0"/>
          <w:numId w:val="3"/>
        </w:numPr>
        <w:jc w:val="both"/>
      </w:pPr>
      <w:r>
        <w:t>El programa es en servicio regular. Los hoteles conservan el derecho a modificar la oferta y/o aplicar cierres de ventas si fuera el caso, está sujeto a disponibilidad.</w:t>
      </w:r>
    </w:p>
    <w:p w14:paraId="33A3A866" w14:textId="77777777" w:rsidR="00650A98" w:rsidRDefault="00650A98"/>
    <w:p w14:paraId="2880317D" w14:textId="77777777" w:rsidR="00650A98" w:rsidRDefault="00650A98"/>
    <w:sectPr w:rsidR="00650A98">
      <w:headerReference w:type="default" r:id="rId8"/>
      <w:footerReference w:type="default" r:id="rId9"/>
      <w:pgSz w:w="11906" w:h="16838"/>
      <w:pgMar w:top="1417" w:right="1701" w:bottom="1417" w:left="1701" w:header="2154" w:footer="306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A3F896" w14:textId="77777777" w:rsidR="006D4D08" w:rsidRDefault="006D4D08">
      <w:pPr>
        <w:spacing w:after="0" w:line="240" w:lineRule="auto"/>
      </w:pPr>
      <w:r>
        <w:separator/>
      </w:r>
    </w:p>
  </w:endnote>
  <w:endnote w:type="continuationSeparator" w:id="0">
    <w:p w14:paraId="32EBF727" w14:textId="77777777" w:rsidR="006D4D08" w:rsidRDefault="006D4D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auto"/>
    <w:pitch w:val="default"/>
  </w:font>
  <w:font w:name="Play">
    <w:charset w:val="00"/>
    <w:family w:val="auto"/>
    <w:pitch w:val="default"/>
    <w:embedRegular r:id="rId1" w:fontKey="{073CC12E-A22B-4B70-AB39-7A442D18415C}"/>
  </w:font>
  <w:font w:name="Aptos Display">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embedRegular r:id="rId2" w:fontKey="{BE0EBB6A-E452-4A95-99EB-6802570D8144}"/>
    <w:embedBold r:id="rId3" w:fontKey="{F466828E-10B3-4A03-99EB-56568ED19B9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A6986" w14:textId="77777777" w:rsidR="00650A98" w:rsidRDefault="00F368F5">
    <w:pPr>
      <w:pBdr>
        <w:top w:val="nil"/>
        <w:left w:val="nil"/>
        <w:bottom w:val="nil"/>
        <w:right w:val="nil"/>
        <w:between w:val="nil"/>
      </w:pBdr>
      <w:tabs>
        <w:tab w:val="center" w:pos="4252"/>
        <w:tab w:val="right" w:pos="8504"/>
      </w:tabs>
      <w:spacing w:after="0" w:line="240" w:lineRule="auto"/>
      <w:rPr>
        <w:color w:val="000000"/>
      </w:rPr>
    </w:pPr>
    <w:r>
      <w:rPr>
        <w:noProof/>
      </w:rPr>
      <w:drawing>
        <wp:anchor distT="0" distB="0" distL="114300" distR="114300" simplePos="0" relativeHeight="251659264" behindDoc="0" locked="0" layoutInCell="1" hidden="0" allowOverlap="1" wp14:anchorId="15B2985C" wp14:editId="7F8BBAF7">
          <wp:simplePos x="0" y="0"/>
          <wp:positionH relativeFrom="column">
            <wp:posOffset>-1080132</wp:posOffset>
          </wp:positionH>
          <wp:positionV relativeFrom="paragraph">
            <wp:posOffset>581921</wp:posOffset>
          </wp:positionV>
          <wp:extent cx="7538085" cy="1515649"/>
          <wp:effectExtent l="0" t="0" r="0" b="0"/>
          <wp:wrapSquare wrapText="bothSides" distT="0" distB="0" distL="114300" distR="11430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38085" cy="1515649"/>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D94F4" w14:textId="77777777" w:rsidR="006D4D08" w:rsidRDefault="006D4D08">
      <w:pPr>
        <w:spacing w:after="0" w:line="240" w:lineRule="auto"/>
      </w:pPr>
      <w:r>
        <w:separator/>
      </w:r>
    </w:p>
  </w:footnote>
  <w:footnote w:type="continuationSeparator" w:id="0">
    <w:p w14:paraId="020A961A" w14:textId="77777777" w:rsidR="006D4D08" w:rsidRDefault="006D4D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5FB2" w14:textId="77777777" w:rsidR="00650A98" w:rsidRDefault="00F368F5">
    <w:pPr>
      <w:pBdr>
        <w:top w:val="nil"/>
        <w:left w:val="nil"/>
        <w:bottom w:val="nil"/>
        <w:right w:val="nil"/>
        <w:between w:val="nil"/>
      </w:pBdr>
      <w:tabs>
        <w:tab w:val="center" w:pos="4252"/>
        <w:tab w:val="right" w:pos="8504"/>
      </w:tabs>
      <w:spacing w:after="0" w:line="240" w:lineRule="auto"/>
      <w:rPr>
        <w:color w:val="000000"/>
      </w:rPr>
    </w:pPr>
    <w:r>
      <w:rPr>
        <w:noProof/>
      </w:rPr>
      <w:drawing>
        <wp:anchor distT="0" distB="0" distL="114300" distR="114300" simplePos="0" relativeHeight="251658240" behindDoc="0" locked="0" layoutInCell="1" hidden="0" allowOverlap="1" wp14:anchorId="25CD3A23" wp14:editId="4D3C19B2">
          <wp:simplePos x="0" y="0"/>
          <wp:positionH relativeFrom="column">
            <wp:posOffset>-1042668</wp:posOffset>
          </wp:positionH>
          <wp:positionV relativeFrom="paragraph">
            <wp:posOffset>-1367788</wp:posOffset>
          </wp:positionV>
          <wp:extent cx="7502525" cy="1678305"/>
          <wp:effectExtent l="0" t="0" r="0" b="0"/>
          <wp:wrapSquare wrapText="bothSides" distT="0" distB="0" distL="114300" distR="11430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502525" cy="167830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8C40D4"/>
    <w:multiLevelType w:val="multilevel"/>
    <w:tmpl w:val="73027E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85B66E9"/>
    <w:multiLevelType w:val="multilevel"/>
    <w:tmpl w:val="76F631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2243B22"/>
    <w:multiLevelType w:val="hybridMultilevel"/>
    <w:tmpl w:val="8F1ED87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A98"/>
    <w:rsid w:val="0002464F"/>
    <w:rsid w:val="005E0C98"/>
    <w:rsid w:val="00650A98"/>
    <w:rsid w:val="006D4D08"/>
    <w:rsid w:val="00F368F5"/>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4E4AD"/>
  <w15:docId w15:val="{F4AC59BB-F5BE-4E1F-8BE8-A0EBF8A97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4"/>
        <w:szCs w:val="24"/>
        <w:lang w:val="es-PE" w:eastAsia="es-PE"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paragraph" w:styleId="Ttulo7">
    <w:name w:val="heading 7"/>
    <w:basedOn w:val="Normal"/>
    <w:next w:val="Normal"/>
    <w:link w:val="Ttulo7Car"/>
    <w:uiPriority w:val="9"/>
    <w:semiHidden/>
    <w:unhideWhenUsed/>
    <w:qFormat/>
    <w:rsid w:val="00641D4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41D4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41D4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table" w:customStyle="1" w:styleId="TableNormal0">
    <w:name w:val="TableNormal"/>
    <w:tblPr>
      <w:tblCellMar>
        <w:top w:w="100" w:type="dxa"/>
        <w:left w:w="100" w:type="dxa"/>
        <w:bottom w:w="100" w:type="dxa"/>
        <w:right w:w="100" w:type="dxa"/>
      </w:tblCellMar>
    </w:tblPr>
  </w:style>
  <w:style w:type="character" w:customStyle="1" w:styleId="Ttulo1Car">
    <w:name w:val="Título 1 Car"/>
    <w:basedOn w:val="Fuentedeprrafopredeter"/>
    <w:uiPriority w:val="9"/>
    <w:rsid w:val="00641D4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uiPriority w:val="9"/>
    <w:semiHidden/>
    <w:rsid w:val="00641D4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uiPriority w:val="9"/>
    <w:semiHidden/>
    <w:rsid w:val="00641D4B"/>
    <w:rPr>
      <w:rFonts w:eastAsiaTheme="majorEastAsia" w:cstheme="majorBidi"/>
      <w:color w:val="0F4761" w:themeColor="accent1" w:themeShade="BF"/>
      <w:sz w:val="28"/>
      <w:szCs w:val="28"/>
    </w:rPr>
  </w:style>
  <w:style w:type="character" w:customStyle="1" w:styleId="Ttulo4Car">
    <w:name w:val="Título 4 Car"/>
    <w:basedOn w:val="Fuentedeprrafopredeter"/>
    <w:uiPriority w:val="9"/>
    <w:semiHidden/>
    <w:rsid w:val="00641D4B"/>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641D4B"/>
    <w:rPr>
      <w:rFonts w:eastAsiaTheme="majorEastAsia" w:cstheme="majorBidi"/>
      <w:color w:val="0F4761" w:themeColor="accent1" w:themeShade="BF"/>
    </w:rPr>
  </w:style>
  <w:style w:type="character" w:customStyle="1" w:styleId="Ttulo6Car">
    <w:name w:val="Título 6 Car"/>
    <w:basedOn w:val="Fuentedeprrafopredeter"/>
    <w:uiPriority w:val="9"/>
    <w:semiHidden/>
    <w:rsid w:val="00641D4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41D4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41D4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41D4B"/>
    <w:rPr>
      <w:rFonts w:eastAsiaTheme="majorEastAsia" w:cstheme="majorBidi"/>
      <w:color w:val="272727" w:themeColor="text1" w:themeTint="D8"/>
    </w:rPr>
  </w:style>
  <w:style w:type="character" w:customStyle="1" w:styleId="TtuloCar">
    <w:name w:val="Título Car"/>
    <w:basedOn w:val="Fuentedeprrafopredeter"/>
    <w:uiPriority w:val="10"/>
    <w:rsid w:val="00641D4B"/>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uiPriority w:val="11"/>
    <w:rsid w:val="00641D4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41D4B"/>
    <w:pPr>
      <w:spacing w:before="160"/>
      <w:jc w:val="center"/>
    </w:pPr>
    <w:rPr>
      <w:i/>
      <w:iCs/>
      <w:color w:val="404040" w:themeColor="text1" w:themeTint="BF"/>
    </w:rPr>
  </w:style>
  <w:style w:type="character" w:customStyle="1" w:styleId="CitaCar">
    <w:name w:val="Cita Car"/>
    <w:basedOn w:val="Fuentedeprrafopredeter"/>
    <w:link w:val="Cita"/>
    <w:uiPriority w:val="29"/>
    <w:rsid w:val="00641D4B"/>
    <w:rPr>
      <w:i/>
      <w:iCs/>
      <w:color w:val="404040" w:themeColor="text1" w:themeTint="BF"/>
    </w:rPr>
  </w:style>
  <w:style w:type="paragraph" w:styleId="Prrafodelista">
    <w:name w:val="List Paragraph"/>
    <w:aliases w:val="TITULO A"/>
    <w:basedOn w:val="Normal"/>
    <w:link w:val="PrrafodelistaCar"/>
    <w:uiPriority w:val="34"/>
    <w:qFormat/>
    <w:rsid w:val="00641D4B"/>
    <w:pPr>
      <w:ind w:left="720"/>
      <w:contextualSpacing/>
    </w:pPr>
  </w:style>
  <w:style w:type="character" w:styleId="nfasisintenso">
    <w:name w:val="Intense Emphasis"/>
    <w:basedOn w:val="Fuentedeprrafopredeter"/>
    <w:uiPriority w:val="21"/>
    <w:qFormat/>
    <w:rsid w:val="00641D4B"/>
    <w:rPr>
      <w:i/>
      <w:iCs/>
      <w:color w:val="0F4761" w:themeColor="accent1" w:themeShade="BF"/>
    </w:rPr>
  </w:style>
  <w:style w:type="paragraph" w:styleId="Citadestacada">
    <w:name w:val="Intense Quote"/>
    <w:basedOn w:val="Normal"/>
    <w:next w:val="Normal"/>
    <w:link w:val="CitadestacadaCar"/>
    <w:uiPriority w:val="30"/>
    <w:qFormat/>
    <w:rsid w:val="00641D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41D4B"/>
    <w:rPr>
      <w:i/>
      <w:iCs/>
      <w:color w:val="0F4761" w:themeColor="accent1" w:themeShade="BF"/>
    </w:rPr>
  </w:style>
  <w:style w:type="character" w:styleId="Referenciaintensa">
    <w:name w:val="Intense Reference"/>
    <w:basedOn w:val="Fuentedeprrafopredeter"/>
    <w:uiPriority w:val="32"/>
    <w:qFormat/>
    <w:rsid w:val="00641D4B"/>
    <w:rPr>
      <w:b/>
      <w:bCs/>
      <w:smallCaps/>
      <w:color w:val="0F4761" w:themeColor="accent1" w:themeShade="BF"/>
      <w:spacing w:val="5"/>
    </w:rPr>
  </w:style>
  <w:style w:type="table" w:styleId="Tablaconcuadrcula">
    <w:name w:val="Table Grid"/>
    <w:basedOn w:val="Tablanormal"/>
    <w:uiPriority w:val="59"/>
    <w:rsid w:val="008557CA"/>
    <w:pPr>
      <w:spacing w:after="0" w:line="240" w:lineRule="auto"/>
    </w:pPr>
    <w:rPr>
      <w:rFonts w:eastAsiaTheme="minorEastAsia"/>
      <w:lang w:val="es-E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TITULO A Car"/>
    <w:link w:val="Prrafodelista"/>
    <w:uiPriority w:val="34"/>
    <w:rsid w:val="008557CA"/>
  </w:style>
  <w:style w:type="paragraph" w:styleId="Encabezado">
    <w:name w:val="header"/>
    <w:basedOn w:val="Normal"/>
    <w:link w:val="EncabezadoCar"/>
    <w:uiPriority w:val="99"/>
    <w:unhideWhenUsed/>
    <w:rsid w:val="00E319B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319BE"/>
  </w:style>
  <w:style w:type="paragraph" w:styleId="Piedepgina">
    <w:name w:val="footer"/>
    <w:basedOn w:val="Normal"/>
    <w:link w:val="PiedepginaCar"/>
    <w:uiPriority w:val="99"/>
    <w:unhideWhenUsed/>
    <w:rsid w:val="00E319B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319BE"/>
  </w:style>
  <w:style w:type="paragraph" w:styleId="NormalWeb">
    <w:name w:val="Normal (Web)"/>
    <w:basedOn w:val="Normal"/>
    <w:uiPriority w:val="99"/>
    <w:unhideWhenUsed/>
    <w:rsid w:val="009B22DC"/>
    <w:pPr>
      <w:spacing w:before="100" w:beforeAutospacing="1" w:after="100" w:afterAutospacing="1" w:line="240" w:lineRule="auto"/>
    </w:pPr>
    <w:rPr>
      <w:rFonts w:ascii="Times New Roman" w:eastAsia="Times New Roman" w:hAnsi="Times New Roman" w:cs="Times New Roman"/>
      <w:lang w:val="es-MX" w:eastAsia="es-MX"/>
    </w:rPr>
  </w:style>
  <w:style w:type="table" w:customStyle="1" w:styleId="a">
    <w:basedOn w:val="TableNormal0"/>
    <w:tblPr>
      <w:tblStyleRowBandSize w:val="1"/>
      <w:tblStyleColBandSize w:val="1"/>
    </w:tblPr>
  </w:style>
  <w:style w:type="paragraph" w:styleId="Subttulo">
    <w:name w:val="Subtitle"/>
    <w:basedOn w:val="Normal"/>
    <w:next w:val="Normal"/>
    <w:uiPriority w:val="11"/>
    <w:qFormat/>
    <w:rPr>
      <w:color w:val="595959"/>
      <w:sz w:val="28"/>
      <w:szCs w:val="28"/>
    </w:rPr>
  </w:style>
  <w:style w:type="table" w:customStyle="1" w:styleId="a0">
    <w:basedOn w:val="TableNormal0"/>
    <w:tblPr>
      <w:tblStyleRowBandSize w:val="1"/>
      <w:tblStyleColBandSize w:val="1"/>
      <w:tblCellMar>
        <w:top w:w="0" w:type="dxa"/>
        <w:left w:w="70" w:type="dxa"/>
        <w:bottom w:w="0" w:type="dxa"/>
        <w:right w:w="70" w:type="dxa"/>
      </w:tblCellMar>
    </w:tblPr>
  </w:style>
  <w:style w:type="paragraph" w:styleId="Sinespaciado">
    <w:name w:val="No Spacing"/>
    <w:uiPriority w:val="1"/>
    <w:qFormat/>
    <w:rsid w:val="0002464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q7jUPE61arsypccWg4CVmNHfeg==">CgMxLjA4AHIhMXhpWGpJSDZEYlV3eTBKU2F2X0pDbXB5OGwteV9DZ09S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922</Words>
  <Characters>5074</Characters>
  <Application>Microsoft Office Word</Application>
  <DocSecurity>0</DocSecurity>
  <Lines>42</Lines>
  <Paragraphs>11</Paragraphs>
  <ScaleCrop>false</ScaleCrop>
  <Company/>
  <LinksUpToDate>false</LinksUpToDate>
  <CharactersWithSpaces>5985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u202513654 (Quispe Vega, Sebastian Rodrigo)</dc:creator>
  <cp:lastModifiedBy>Angrit Reto</cp:lastModifiedBy>
  <cp:revision>3</cp:revision>
  <dcterms:created xsi:type="dcterms:W3CDTF">2026-08-17T20:07:00Z</dcterms:created>
  <dcterms:modified xsi:type="dcterms:W3CDTF">2026-08-19T16:48:00Z</dcterms:modified>
</cp:coreProperties>
</file>