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C7FB7" w14:textId="2D8D86DA" w:rsidR="00EE1EEB" w:rsidRPr="00320EB3" w:rsidRDefault="00285693" w:rsidP="00665C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20EB3">
        <w:rPr>
          <w:rFonts w:ascii="Calibri" w:hAnsi="Calibri" w:cs="Calibri"/>
          <w:b/>
          <w:bCs/>
          <w:sz w:val="22"/>
          <w:szCs w:val="22"/>
        </w:rPr>
        <w:t>BO</w:t>
      </w:r>
      <w:r w:rsidR="00665C8C" w:rsidRPr="00320EB3">
        <w:rPr>
          <w:rFonts w:ascii="Calibri" w:hAnsi="Calibri" w:cs="Calibri"/>
          <w:b/>
          <w:bCs/>
          <w:sz w:val="22"/>
          <w:szCs w:val="22"/>
        </w:rPr>
        <w:t xml:space="preserve">GOTÁ </w:t>
      </w:r>
    </w:p>
    <w:p w14:paraId="0F62AA16" w14:textId="49275A04" w:rsidR="00665C8C" w:rsidRPr="00320EB3" w:rsidRDefault="00665C8C" w:rsidP="00665C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20EB3">
        <w:rPr>
          <w:rFonts w:ascii="Calibri" w:hAnsi="Calibri" w:cs="Calibri"/>
          <w:b/>
          <w:bCs/>
          <w:sz w:val="22"/>
          <w:szCs w:val="22"/>
        </w:rPr>
        <w:t>4 DIAS – 3 NOCHES</w:t>
      </w:r>
    </w:p>
    <w:p w14:paraId="05B5334F" w14:textId="7CC04F11" w:rsidR="00665C8C" w:rsidRPr="00320EB3" w:rsidRDefault="00665C8C" w:rsidP="00665C8C">
      <w:pPr>
        <w:rPr>
          <w:rFonts w:ascii="Calibri" w:hAnsi="Calibri" w:cs="Calibri"/>
          <w:b/>
          <w:bCs/>
          <w:sz w:val="22"/>
          <w:szCs w:val="22"/>
        </w:rPr>
      </w:pPr>
      <w:r w:rsidRPr="00320EB3">
        <w:rPr>
          <w:rFonts w:ascii="Calibri" w:hAnsi="Calibri" w:cs="Calibri"/>
          <w:b/>
          <w:bCs/>
          <w:sz w:val="22"/>
          <w:szCs w:val="22"/>
        </w:rPr>
        <w:t>INCLUYE:</w:t>
      </w:r>
    </w:p>
    <w:p w14:paraId="3E3F49CA" w14:textId="6FA288D9" w:rsidR="00665C8C" w:rsidRPr="00320EB3" w:rsidRDefault="00665C8C" w:rsidP="00665C8C">
      <w:pPr>
        <w:pStyle w:val="Prrafodelista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Traslado aeropuerto - Hotel - aeropuerto en servicio semiprivado. </w:t>
      </w:r>
    </w:p>
    <w:p w14:paraId="73BCBBF7" w14:textId="6FFC546A" w:rsidR="00665C8C" w:rsidRPr="00320EB3" w:rsidRDefault="00665C8C" w:rsidP="00665C8C">
      <w:pPr>
        <w:pStyle w:val="Prrafodelista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3 noches en hotel con desayuno según elección. </w:t>
      </w:r>
    </w:p>
    <w:p w14:paraId="20BB6737" w14:textId="3AF1F721" w:rsidR="00665C8C" w:rsidRPr="00320EB3" w:rsidRDefault="00665C8C" w:rsidP="00665C8C">
      <w:pPr>
        <w:pStyle w:val="Prrafodelista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Excursiones descritas en compartido con guía profesional en español. </w:t>
      </w:r>
    </w:p>
    <w:p w14:paraId="78A635A2" w14:textId="4E75B414" w:rsidR="00665C8C" w:rsidRPr="00320EB3" w:rsidRDefault="00665C8C" w:rsidP="00665C8C">
      <w:pPr>
        <w:pStyle w:val="Prrafodelista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Entradas a los sitios especificados.</w:t>
      </w:r>
    </w:p>
    <w:p w14:paraId="148A3205" w14:textId="274829D2" w:rsidR="00665C8C" w:rsidRPr="00320EB3" w:rsidRDefault="00665C8C" w:rsidP="00665C8C">
      <w:pPr>
        <w:pStyle w:val="Prrafodelista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Tarjeta de asistencia Passenger </w:t>
      </w:r>
      <w:proofErr w:type="spellStart"/>
      <w:r w:rsidRPr="00320EB3">
        <w:rPr>
          <w:rFonts w:ascii="Calibri" w:hAnsi="Calibri" w:cs="Calibri"/>
          <w:sz w:val="22"/>
          <w:szCs w:val="22"/>
        </w:rPr>
        <w:t>Assistance</w:t>
      </w:r>
      <w:proofErr w:type="spellEnd"/>
      <w:r w:rsidRPr="00320EB3">
        <w:rPr>
          <w:rFonts w:ascii="Calibri" w:hAnsi="Calibri" w:cs="Calibri"/>
          <w:sz w:val="22"/>
          <w:szCs w:val="22"/>
        </w:rPr>
        <w:t>.</w:t>
      </w:r>
    </w:p>
    <w:p w14:paraId="1679132A" w14:textId="411980FB" w:rsidR="00665C8C" w:rsidRPr="00320EB3" w:rsidRDefault="00665C8C" w:rsidP="00665C8C">
      <w:pPr>
        <w:rPr>
          <w:rFonts w:ascii="Calibri" w:hAnsi="Calibri" w:cs="Calibri"/>
          <w:b/>
          <w:bCs/>
          <w:sz w:val="22"/>
          <w:szCs w:val="22"/>
        </w:rPr>
      </w:pPr>
      <w:r w:rsidRPr="00320EB3">
        <w:rPr>
          <w:rFonts w:ascii="Calibri" w:hAnsi="Calibri" w:cs="Calibri"/>
          <w:b/>
          <w:bCs/>
          <w:sz w:val="22"/>
          <w:szCs w:val="22"/>
        </w:rPr>
        <w:t>PRECIO POR PERSONA EN USD:</w:t>
      </w:r>
    </w:p>
    <w:tbl>
      <w:tblPr>
        <w:tblW w:w="10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1441"/>
        <w:gridCol w:w="634"/>
        <w:gridCol w:w="813"/>
        <w:gridCol w:w="943"/>
        <w:gridCol w:w="752"/>
        <w:gridCol w:w="943"/>
        <w:gridCol w:w="749"/>
        <w:gridCol w:w="943"/>
        <w:gridCol w:w="638"/>
        <w:gridCol w:w="943"/>
      </w:tblGrid>
      <w:tr w:rsidR="00832DB5" w:rsidRPr="00320EB3" w14:paraId="32E2C8E7" w14:textId="77777777" w:rsidTr="00832DB5">
        <w:trPr>
          <w:trHeight w:val="2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33F0B7AB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34C2E92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VIGENCIA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347632FA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PLAN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358E617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SIMPLE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323D3296" w14:textId="4CED7069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</w:t>
            </w:r>
            <w:r w:rsidR="00832DB5"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OCHE ADIC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70CA705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DOBLE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2143CCBD" w14:textId="5779F470" w:rsidR="00615DE8" w:rsidRPr="00320EB3" w:rsidRDefault="00832DB5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4112252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TRIPLE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70276536" w14:textId="3EBDFA12" w:rsidR="00615DE8" w:rsidRPr="00320EB3" w:rsidRDefault="00832DB5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3262BCFB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NIÑO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vAlign w:val="center"/>
            <w:hideMark/>
          </w:tcPr>
          <w:p w14:paraId="10F8C679" w14:textId="19764460" w:rsidR="00615DE8" w:rsidRPr="00320EB3" w:rsidRDefault="00832DB5" w:rsidP="00832DB5">
            <w:pPr>
              <w:pStyle w:val="Sinespaciad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320E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NOCHE ADIC</w:t>
            </w:r>
          </w:p>
        </w:tc>
      </w:tr>
      <w:tr w:rsidR="00832DB5" w:rsidRPr="00320EB3" w14:paraId="50B32786" w14:textId="77777777" w:rsidTr="00832DB5">
        <w:trPr>
          <w:trHeight w:val="62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218E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ANDES PLAZA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Standard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240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2026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Jul 25/26 - Dic 20/26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A39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EF4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7AF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195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C5E5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DC8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D87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9BB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1FC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832DB5" w:rsidRPr="00320EB3" w14:paraId="5ECC3FAA" w14:textId="77777777" w:rsidTr="00832DB5">
        <w:trPr>
          <w:trHeight w:val="62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158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ANDES PLAZA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Superior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7BD8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DB18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087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10B8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6718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CE1F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634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DFA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BDA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6B6E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832DB5" w:rsidRPr="00320EB3" w14:paraId="22CBD6C5" w14:textId="77777777" w:rsidTr="00832DB5">
        <w:trPr>
          <w:trHeight w:val="62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3B6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ANDES PLAZA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Standard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54FA" w14:textId="46E86649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Ene 12/27 - Dic 20/27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Excepto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Eventos de ciudad y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conciertos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D90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E19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483A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96A9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B71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1A09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A5B6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F3D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2AF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</w:tr>
      <w:tr w:rsidR="00832DB5" w:rsidRPr="00320EB3" w14:paraId="1B84D80D" w14:textId="77777777" w:rsidTr="00832DB5">
        <w:trPr>
          <w:trHeight w:val="62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198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ANDES PLAZA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Superior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772E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E938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CF8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35A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406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4E6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466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521B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9F5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A12B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832DB5" w:rsidRPr="00320EB3" w14:paraId="272080CE" w14:textId="77777777" w:rsidTr="00832DB5">
        <w:trPr>
          <w:trHeight w:val="14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24A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BEST WESTERN PLUS 93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PARK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Superior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 cama Queen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o 2 camas Dobles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9113" w14:textId="5CA8CE64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2026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Jul 25/26 - Dic 20/26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7C8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9C1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B4F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421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48B6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5359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400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CC9E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AA35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2DB5" w:rsidRPr="00320EB3" w14:paraId="3FBB7A0A" w14:textId="77777777" w:rsidTr="00832DB5">
        <w:trPr>
          <w:trHeight w:val="14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389A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br/>
              <w:t>BEST WESTERN PLUS 93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PARK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Superior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 cama Queen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o 2 camas Dobles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36A6" w14:textId="1D2A11BC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Ene 12/27 - Dic 20/27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Excepto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Eventos de ciudad y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conciertos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5BD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2EC6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579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364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60F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89A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7B6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ECA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67CA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2DB5" w:rsidRPr="00320EB3" w14:paraId="2EE44C18" w14:textId="77777777" w:rsidTr="00832DB5">
        <w:trPr>
          <w:trHeight w:val="62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9A5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BOGOTÁ PLAZA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Ejecutiva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D040" w14:textId="71F70FC4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2026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Jul 25/26 - Dic 20/26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CAEA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5E88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53FB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B67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33C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C5D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8DB6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4E17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B36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832DB5" w:rsidRPr="00320EB3" w14:paraId="185D7BEF" w14:textId="77777777" w:rsidTr="00832DB5">
        <w:trPr>
          <w:trHeight w:val="84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F2F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BOGOTÁ PLAZA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Ejecutiva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8536" w14:textId="0297E0E4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Ene 12/27 - Dic 20/27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Excepto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Eventos de ciudad y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conciertos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566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F1DA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0287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AFB7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BB9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C3C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81A9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29B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BB3B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832DB5" w:rsidRPr="00320EB3" w14:paraId="5AB1EE29" w14:textId="77777777" w:rsidTr="00832DB5">
        <w:trPr>
          <w:trHeight w:val="103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4DD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DOUBLETREE BY HILTON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PARQUE 93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Queen o Twin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74DE" w14:textId="179B44FA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2026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Jul 25/26 - Dic 20/26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1AA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4BE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FC3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842B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517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449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A426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4376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D0CD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2DB5" w:rsidRPr="00320EB3" w14:paraId="4E0F435E" w14:textId="77777777" w:rsidTr="00832DB5">
        <w:trPr>
          <w:trHeight w:val="103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82BE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DOUBLETREE BY HILTON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PARQUE 93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Queen o Twin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A9C8" w14:textId="293F6AA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Ene 12/27 - Dic 20/27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Excepto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Eventos de ciudad y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conciertos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5A1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D90F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FC13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46C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62D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585A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6B0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FE5F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69C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2DB5" w:rsidRPr="00320EB3" w14:paraId="0D2929D1" w14:textId="77777777" w:rsidTr="00832DB5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4BB5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SOFITEL BOGOTA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VICTORIA REGIA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Superior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1 cama Queen </w:t>
            </w:r>
            <w:proofErr w:type="spellStart"/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Size</w:t>
            </w:r>
            <w:proofErr w:type="spellEnd"/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2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Sencillas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416E" w14:textId="00EB5C24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Temporada Baja 2026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Jul 25/26 - Dic 31/26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21A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035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0E7E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F055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D0C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813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D8B2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D85E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4E5E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32DB5" w:rsidRPr="00320EB3" w14:paraId="29029A3D" w14:textId="77777777" w:rsidTr="00832DB5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FD34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SOFITEL BOGOTA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VICTORIA REGIA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Hab. Superior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1 cama Queen </w:t>
            </w:r>
            <w:proofErr w:type="spellStart"/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Size</w:t>
            </w:r>
            <w:proofErr w:type="spellEnd"/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2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Sencillas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C2A1" w14:textId="4BF56841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Temporada Baja 2027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Ene 12/27 - Dic 20/27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Excepto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Eventos de </w:t>
            </w:r>
            <w:r w:rsidR="00320EB3"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iudad y</w:t>
            </w: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conciertos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756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PCDB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CA61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B14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8415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1242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DA70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FF75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269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194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3E4C" w14:textId="77777777" w:rsidR="00615DE8" w:rsidRPr="00320EB3" w:rsidRDefault="00615DE8" w:rsidP="00832DB5">
            <w:pPr>
              <w:pStyle w:val="Sinespaciad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EB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5F38248B" w14:textId="07DECF27" w:rsidR="000D26D3" w:rsidRPr="00320EB3" w:rsidRDefault="000D26D3" w:rsidP="00665C8C">
      <w:pPr>
        <w:rPr>
          <w:rFonts w:ascii="Calibri" w:hAnsi="Calibri" w:cs="Calibri"/>
          <w:b/>
          <w:bCs/>
          <w:sz w:val="22"/>
          <w:szCs w:val="22"/>
        </w:rPr>
      </w:pPr>
    </w:p>
    <w:p w14:paraId="0960F61E" w14:textId="0E41803A" w:rsidR="00665C8C" w:rsidRPr="00320EB3" w:rsidRDefault="00665C8C" w:rsidP="00665C8C">
      <w:pPr>
        <w:rPr>
          <w:rFonts w:ascii="Calibri" w:hAnsi="Calibri" w:cs="Calibri"/>
          <w:b/>
          <w:bCs/>
          <w:sz w:val="22"/>
          <w:szCs w:val="22"/>
        </w:rPr>
      </w:pPr>
      <w:r w:rsidRPr="00320EB3">
        <w:rPr>
          <w:rFonts w:ascii="Calibri" w:hAnsi="Calibri" w:cs="Calibri"/>
          <w:b/>
          <w:bCs/>
          <w:sz w:val="22"/>
          <w:szCs w:val="22"/>
        </w:rPr>
        <w:t>HOTELERIA:</w:t>
      </w:r>
    </w:p>
    <w:p w14:paraId="01E0EAC5" w14:textId="30A1692C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ANDES PLAZA:</w:t>
      </w:r>
    </w:p>
    <w:p w14:paraId="3B4C8F68" w14:textId="35895410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Alojamiento en hotel categoría turista hotel Andes Plaza o similar. plan con desayuno americano. Permite 1 niño hasta 11 años en habitación de sus padres con desayuno. Las habitaciones no cuentan con aire acondicionado.</w:t>
      </w:r>
      <w:r w:rsidRPr="00320EB3">
        <w:rPr>
          <w:rFonts w:ascii="Calibri" w:hAnsi="Calibri" w:cs="Calibri"/>
          <w:sz w:val="22"/>
          <w:szCs w:val="22"/>
        </w:rPr>
        <w:cr/>
      </w:r>
    </w:p>
    <w:p w14:paraId="706AAFB8" w14:textId="5EE33840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BEST WESTERN: </w:t>
      </w:r>
    </w:p>
    <w:p w14:paraId="4DF1E4D0" w14:textId="6CC314A3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Alojamiento en hotel categoría turista superior, hotel </w:t>
      </w:r>
      <w:proofErr w:type="spellStart"/>
      <w:r w:rsidRPr="00320EB3">
        <w:rPr>
          <w:rFonts w:ascii="Calibri" w:hAnsi="Calibri" w:cs="Calibri"/>
          <w:sz w:val="22"/>
          <w:szCs w:val="22"/>
        </w:rPr>
        <w:t>Best</w:t>
      </w:r>
      <w:proofErr w:type="spellEnd"/>
      <w:r w:rsidRPr="00320EB3">
        <w:rPr>
          <w:rFonts w:ascii="Calibri" w:hAnsi="Calibri" w:cs="Calibri"/>
          <w:sz w:val="22"/>
          <w:szCs w:val="22"/>
        </w:rPr>
        <w:t xml:space="preserve"> Western Plus 93Park o similar. plan con desayuno buffet. Permite 1 niño hasta 10 años en habitación de sus padres con desayuno.</w:t>
      </w:r>
    </w:p>
    <w:p w14:paraId="25046AFE" w14:textId="12FBB2D8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14:paraId="5D08C53C" w14:textId="32AEE8B6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BOGOTÁ PLAZA:</w:t>
      </w:r>
    </w:p>
    <w:p w14:paraId="0FDB93EA" w14:textId="001D40D3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Alojamiento en hotel de primera categoría, hotel Bogotá Plaza o similar, plan con desayuno buffet, wifi, turco, sauna y gimnasio. Permite 2 niños hasta 11 años en </w:t>
      </w:r>
    </w:p>
    <w:p w14:paraId="7B225898" w14:textId="4F127349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habitación de sus padres con desayuno.</w:t>
      </w:r>
    </w:p>
    <w:p w14:paraId="11DD90B0" w14:textId="77777777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14:paraId="7DB9EBB8" w14:textId="7063329C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DOUBLETREE BY HILTON:</w:t>
      </w:r>
    </w:p>
    <w:p w14:paraId="28997A64" w14:textId="4D1B610F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Alojamiento en hotel superior, hotel </w:t>
      </w:r>
      <w:proofErr w:type="spellStart"/>
      <w:r w:rsidRPr="00320EB3">
        <w:rPr>
          <w:rFonts w:ascii="Calibri" w:hAnsi="Calibri" w:cs="Calibri"/>
          <w:sz w:val="22"/>
          <w:szCs w:val="22"/>
        </w:rPr>
        <w:t>Doubletree</w:t>
      </w:r>
      <w:proofErr w:type="spellEnd"/>
      <w:r w:rsidRPr="00320E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20EB3">
        <w:rPr>
          <w:rFonts w:ascii="Calibri" w:hAnsi="Calibri" w:cs="Calibri"/>
          <w:sz w:val="22"/>
          <w:szCs w:val="22"/>
        </w:rPr>
        <w:t>by</w:t>
      </w:r>
      <w:proofErr w:type="spellEnd"/>
      <w:r w:rsidRPr="00320EB3">
        <w:rPr>
          <w:rFonts w:ascii="Calibri" w:hAnsi="Calibri" w:cs="Calibri"/>
          <w:sz w:val="22"/>
          <w:szCs w:val="22"/>
        </w:rPr>
        <w:t xml:space="preserve"> Hilton Parque de la 93 o similar, plan con desayuno americano, gimnasio, wifi, centro de negocios, sauna &amp; turco, piscina. Permite 1 niño hasta 11 años en habitación de sus padres con desayuno.</w:t>
      </w:r>
    </w:p>
    <w:p w14:paraId="2E676174" w14:textId="77777777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14:paraId="1CB7EE64" w14:textId="1843BFB8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SOFITEL BOGOTÁ:</w:t>
      </w:r>
    </w:p>
    <w:p w14:paraId="2EE578A4" w14:textId="4949A8CF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Alojamiento en hotel de lujo, hotel </w:t>
      </w:r>
      <w:proofErr w:type="spellStart"/>
      <w:r w:rsidRPr="00320EB3">
        <w:rPr>
          <w:rFonts w:ascii="Calibri" w:hAnsi="Calibri" w:cs="Calibri"/>
          <w:sz w:val="22"/>
          <w:szCs w:val="22"/>
        </w:rPr>
        <w:t>Sofitel</w:t>
      </w:r>
      <w:proofErr w:type="spellEnd"/>
      <w:r w:rsidRPr="00320EB3">
        <w:rPr>
          <w:rFonts w:ascii="Calibri" w:hAnsi="Calibri" w:cs="Calibri"/>
          <w:sz w:val="22"/>
          <w:szCs w:val="22"/>
        </w:rPr>
        <w:t xml:space="preserve"> Bogotá Victoria Regia o similar, plan con desayuno buffet, wifi, fitness center, </w:t>
      </w:r>
      <w:proofErr w:type="spellStart"/>
      <w:r w:rsidRPr="00320EB3">
        <w:rPr>
          <w:rFonts w:ascii="Calibri" w:hAnsi="Calibri" w:cs="Calibri"/>
          <w:sz w:val="22"/>
          <w:szCs w:val="22"/>
        </w:rPr>
        <w:t>business</w:t>
      </w:r>
      <w:proofErr w:type="spellEnd"/>
      <w:r w:rsidRPr="00320EB3">
        <w:rPr>
          <w:rFonts w:ascii="Calibri" w:hAnsi="Calibri" w:cs="Calibri"/>
          <w:sz w:val="22"/>
          <w:szCs w:val="22"/>
        </w:rPr>
        <w:t xml:space="preserve"> center y Amenidades L ́occitane. </w:t>
      </w:r>
    </w:p>
    <w:p w14:paraId="7A1EA98B" w14:textId="235DC2A2" w:rsidR="00665C8C" w:rsidRPr="00320EB3" w:rsidRDefault="00665C8C" w:rsidP="00665C8C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lastRenderedPageBreak/>
        <w:t>Permite máximo un niño hasta los 11 años compartiendo habitación con sus padres, sin desayuno.</w:t>
      </w:r>
    </w:p>
    <w:p w14:paraId="1E7672A9" w14:textId="77777777" w:rsidR="00665C8C" w:rsidRPr="00320EB3" w:rsidRDefault="00665C8C" w:rsidP="00665C8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46E117" w14:textId="00C19B7B" w:rsidR="00665C8C" w:rsidRPr="00320EB3" w:rsidRDefault="00665C8C" w:rsidP="00665C8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20EB3">
        <w:rPr>
          <w:rFonts w:ascii="Calibri" w:hAnsi="Calibri" w:cs="Calibri"/>
          <w:b/>
          <w:bCs/>
          <w:sz w:val="22"/>
          <w:szCs w:val="22"/>
        </w:rPr>
        <w:t>ITINERARIO:</w:t>
      </w:r>
    </w:p>
    <w:p w14:paraId="4D25F160" w14:textId="77777777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Día 1. Llegada a Bogotá </w:t>
      </w:r>
    </w:p>
    <w:p w14:paraId="61EEB732" w14:textId="13EB55A9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Recepción y traslado desde el Aeropuerto Internacional El Dorado (BOG) al hotel elegido. </w:t>
      </w:r>
      <w:proofErr w:type="spellStart"/>
      <w:r w:rsidRPr="00320EB3">
        <w:rPr>
          <w:rFonts w:ascii="Calibri" w:hAnsi="Calibri" w:cs="Calibri"/>
          <w:sz w:val="22"/>
          <w:szCs w:val="22"/>
        </w:rPr>
        <w:t>Check</w:t>
      </w:r>
      <w:proofErr w:type="spellEnd"/>
      <w:r w:rsidRPr="00320EB3">
        <w:rPr>
          <w:rFonts w:ascii="Calibri" w:hAnsi="Calibri" w:cs="Calibri"/>
          <w:sz w:val="22"/>
          <w:szCs w:val="22"/>
        </w:rPr>
        <w:t xml:space="preserve"> – In y alojamiento. </w:t>
      </w:r>
    </w:p>
    <w:p w14:paraId="1DF6EB82" w14:textId="77777777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Día 2. Bogotá</w:t>
      </w:r>
    </w:p>
    <w:p w14:paraId="651837E7" w14:textId="4641E194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Desayuno. Tour de Ciudad por Bogotá + Monserrate + Entrada a Museos. </w:t>
      </w:r>
    </w:p>
    <w:p w14:paraId="615F811F" w14:textId="2706A9C3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Asciende al Cerro de Monserrate y contempla la ciudad desde las alturas. Recorre el impresionante Museo del Oro y sumérgete en el mundo precolombino. Camina por La Candelaria y la Plaza de Bolívar, el corazón histórico de la capital. Finaliza con el arte de Fernando Botero y obras de maestros como Picasso y Dalí. </w:t>
      </w:r>
    </w:p>
    <w:p w14:paraId="42BAD25D" w14:textId="45AB6E50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Incluye: Transporte en vehículo climatizado, guía profesional, ingreso al Museo del Oro, ticket de Monserrate y tarjeta de asistencia médica.</w:t>
      </w:r>
    </w:p>
    <w:p w14:paraId="14250012" w14:textId="77777777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Día 3. Bogotá</w:t>
      </w:r>
    </w:p>
    <w:p w14:paraId="5D042009" w14:textId="5CB3D00C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Desayuno. Tour a la Catedral de Sal de Zipaquirá con Entrada + Transporte desde Bogotá.</w:t>
      </w:r>
    </w:p>
    <w:p w14:paraId="6496698D" w14:textId="582D58A7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Embárcate en un tour desde Bogotá hacia Zipaquirá y descubre la imponente Catedral de Sal, considerada la Primera Maravilla de Colombia. Explora este santuario subterráneo a 180 metros bajo </w:t>
      </w:r>
    </w:p>
    <w:p w14:paraId="1D325FB6" w14:textId="7559AED1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tierra, recorriendo el Viacrucis, el Coro y sus impresionantes túneles, mientras un guía profesional te comparte datos históricos y artísticos sobre esta obra única en roca salina. Al finalizar la visita guiada, tendrás tiempo libre para recorrer la zona antes de regresar a Bogotá.</w:t>
      </w:r>
    </w:p>
    <w:p w14:paraId="68ACFE17" w14:textId="5B3DC9E0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Incluye: Transporte en vehículo climatizado, guía profesional, ingreso a la Catedral de Sal y tarjeta de asistencia médica.</w:t>
      </w:r>
    </w:p>
    <w:p w14:paraId="4F9CAF6A" w14:textId="77777777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 xml:space="preserve">Día 4. Bogotá – Ciudad de Origen </w:t>
      </w:r>
    </w:p>
    <w:p w14:paraId="479E3A2F" w14:textId="7D116E92" w:rsidR="00665C8C" w:rsidRPr="00320EB3" w:rsidRDefault="00665C8C" w:rsidP="00665C8C">
      <w:p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lastRenderedPageBreak/>
        <w:t>Desayuno. Recogida y traslado al aeropuerto Internacional El Dorado (BOG) para tomar vuelo con destino a su ciudad de origen</w:t>
      </w:r>
    </w:p>
    <w:p w14:paraId="20CBD2BF" w14:textId="32CE7D89" w:rsidR="00F62B0B" w:rsidRPr="00320EB3" w:rsidRDefault="00F62B0B" w:rsidP="00665C8C">
      <w:pPr>
        <w:jc w:val="both"/>
        <w:rPr>
          <w:rFonts w:ascii="Calibri" w:hAnsi="Calibri" w:cs="Calibri"/>
          <w:sz w:val="22"/>
          <w:szCs w:val="22"/>
        </w:rPr>
      </w:pPr>
    </w:p>
    <w:p w14:paraId="271D9D13" w14:textId="77777777" w:rsidR="00F62B0B" w:rsidRPr="00320EB3" w:rsidRDefault="00F62B0B" w:rsidP="00F62B0B">
      <w:pPr>
        <w:pStyle w:val="Sinespaciado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Hlk237017961"/>
      <w:r w:rsidRPr="00320EB3">
        <w:rPr>
          <w:rFonts w:ascii="Calibri" w:hAnsi="Calibri" w:cs="Calibri"/>
          <w:b/>
          <w:bCs/>
          <w:sz w:val="22"/>
          <w:szCs w:val="22"/>
        </w:rPr>
        <w:t>CONDICIONES DEL PAQUETE:</w:t>
      </w:r>
    </w:p>
    <w:p w14:paraId="361FB96B" w14:textId="77777777" w:rsidR="00F62B0B" w:rsidRPr="00320EB3" w:rsidRDefault="00F62B0B" w:rsidP="00F62B0B">
      <w:pPr>
        <w:pStyle w:val="Sinespaciad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191DB3" w14:textId="77777777" w:rsidR="00F62B0B" w:rsidRPr="00320EB3" w:rsidRDefault="00F62B0B" w:rsidP="00F62B0B">
      <w:pPr>
        <w:pStyle w:val="Sinespaciado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Tarifas sujetas a variación y a disponibilidad de espacios sin previo aviso</w:t>
      </w:r>
    </w:p>
    <w:p w14:paraId="30956872" w14:textId="77777777" w:rsidR="00F62B0B" w:rsidRPr="00320EB3" w:rsidRDefault="00F62B0B" w:rsidP="00F62B0B">
      <w:pPr>
        <w:pStyle w:val="Sinespaciado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Las tarifas son válidas según fecha de vigencia.</w:t>
      </w:r>
    </w:p>
    <w:p w14:paraId="6ED4A02C" w14:textId="77777777" w:rsidR="00F62B0B" w:rsidRPr="00320EB3" w:rsidRDefault="00F62B0B" w:rsidP="00F62B0B">
      <w:pPr>
        <w:pStyle w:val="Sinespaciado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Aplica suplemento para persona viajando solo.</w:t>
      </w:r>
    </w:p>
    <w:p w14:paraId="6E11B21D" w14:textId="77777777" w:rsidR="00F62B0B" w:rsidRPr="00320EB3" w:rsidRDefault="00F62B0B" w:rsidP="00F62B0B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color w:val="000000"/>
          <w:sz w:val="22"/>
          <w:szCs w:val="22"/>
        </w:rPr>
        <w:t>Los precios publicados son en dólares americanos, y por persona adulta en base a habitación doble, triple, simple y niño si en caso indique. </w:t>
      </w:r>
      <w:r w:rsidRPr="00320EB3">
        <w:rPr>
          <w:rFonts w:ascii="Calibri" w:hAnsi="Calibri" w:cs="Calibri"/>
          <w:sz w:val="22"/>
          <w:szCs w:val="22"/>
        </w:rPr>
        <w:t xml:space="preserve"> </w:t>
      </w:r>
    </w:p>
    <w:p w14:paraId="68FAB2E7" w14:textId="2993AF74" w:rsidR="00F62B0B" w:rsidRPr="00320EB3" w:rsidRDefault="00F62B0B" w:rsidP="00FC1691">
      <w:pPr>
        <w:pStyle w:val="NormalWeb"/>
        <w:numPr>
          <w:ilvl w:val="0"/>
          <w:numId w:val="9"/>
        </w:numPr>
        <w:spacing w:after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El Museo del Oro está cerrado los lunes: el Museo Botero está cerrado los martes. En estos días solo se visita un museo.</w:t>
      </w:r>
    </w:p>
    <w:p w14:paraId="478A8B5B" w14:textId="30E5EDD6" w:rsidR="00F62B0B" w:rsidRPr="00320EB3" w:rsidRDefault="00F62B0B" w:rsidP="00C06DD6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sz w:val="22"/>
          <w:szCs w:val="22"/>
        </w:rPr>
        <w:t>El ascenso en teleférico o funicular los domingos y festivos tiene un sobrecosto de (</w:t>
      </w:r>
      <w:proofErr w:type="spellStart"/>
      <w:r w:rsidRPr="00320EB3">
        <w:rPr>
          <w:rFonts w:ascii="Calibri" w:hAnsi="Calibri" w:cs="Calibri"/>
          <w:sz w:val="22"/>
          <w:szCs w:val="22"/>
        </w:rPr>
        <w:t>Fast</w:t>
      </w:r>
      <w:proofErr w:type="spellEnd"/>
      <w:r w:rsidRPr="00320EB3">
        <w:rPr>
          <w:rFonts w:ascii="Calibri" w:hAnsi="Calibri" w:cs="Calibri"/>
          <w:sz w:val="22"/>
          <w:szCs w:val="22"/>
        </w:rPr>
        <w:t xml:space="preserve"> Pass) con fila exclusiva por alta afluencia de peregrinos.</w:t>
      </w:r>
    </w:p>
    <w:p w14:paraId="3565A7C4" w14:textId="4A15F5FB" w:rsidR="00F62B0B" w:rsidRPr="00320EB3" w:rsidRDefault="00F62B0B" w:rsidP="00F62B0B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color w:val="000000"/>
          <w:sz w:val="22"/>
          <w:szCs w:val="22"/>
        </w:rPr>
        <w:t>Requisito obligatorio, deberán adjuntar copia del DNI o pasaporte de cada pasajero.</w:t>
      </w:r>
      <w:r w:rsidRPr="00320EB3">
        <w:rPr>
          <w:rFonts w:ascii="Calibri" w:hAnsi="Calibri" w:cs="Calibri"/>
          <w:sz w:val="22"/>
          <w:szCs w:val="22"/>
        </w:rPr>
        <w:t xml:space="preserve"> </w:t>
      </w:r>
    </w:p>
    <w:p w14:paraId="17E1E34C" w14:textId="77777777" w:rsidR="00F62B0B" w:rsidRPr="00320EB3" w:rsidRDefault="00F62B0B" w:rsidP="00F62B0B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color w:val="000000"/>
          <w:sz w:val="22"/>
          <w:szCs w:val="22"/>
        </w:rPr>
        <w:t>El programa es en servicio regular. Los hoteles conservan el derecho a modificar la oferta y/o aplicar cierres de ventas si fuera el caso, está sujeto a disponibilidad.</w:t>
      </w:r>
      <w:r w:rsidRPr="00320EB3">
        <w:rPr>
          <w:rFonts w:ascii="Calibri" w:hAnsi="Calibri" w:cs="Calibri"/>
          <w:sz w:val="22"/>
          <w:szCs w:val="22"/>
        </w:rPr>
        <w:t xml:space="preserve"> </w:t>
      </w:r>
    </w:p>
    <w:p w14:paraId="4FD98CF6" w14:textId="77777777" w:rsidR="00F62B0B" w:rsidRPr="00320EB3" w:rsidRDefault="00F62B0B" w:rsidP="00F62B0B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20EB3">
        <w:rPr>
          <w:rFonts w:ascii="Calibri" w:hAnsi="Calibri" w:cs="Calibri"/>
          <w:color w:val="000000"/>
          <w:sz w:val="22"/>
          <w:szCs w:val="22"/>
        </w:rPr>
        <w:t>Paquete no permite modificaciones de nombres, endosos ni reembolsos, no permite cambio de fechas. </w:t>
      </w:r>
    </w:p>
    <w:bookmarkEnd w:id="0"/>
    <w:p w14:paraId="36B2D061" w14:textId="77777777" w:rsidR="00F62B0B" w:rsidRPr="00665C8C" w:rsidRDefault="00F62B0B" w:rsidP="00665C8C">
      <w:pPr>
        <w:jc w:val="both"/>
        <w:rPr>
          <w:rFonts w:ascii="Calibri" w:hAnsi="Calibri" w:cs="Calibri"/>
          <w:sz w:val="22"/>
          <w:szCs w:val="22"/>
        </w:rPr>
      </w:pPr>
    </w:p>
    <w:sectPr w:rsidR="00F62B0B" w:rsidRPr="00665C8C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9AA2D" w14:textId="77777777" w:rsidR="00AE5656" w:rsidRDefault="00AE5656">
      <w:pPr>
        <w:spacing w:after="0" w:line="240" w:lineRule="auto"/>
      </w:pPr>
      <w:r>
        <w:separator/>
      </w:r>
    </w:p>
  </w:endnote>
  <w:endnote w:type="continuationSeparator" w:id="0">
    <w:p w14:paraId="3A116DAF" w14:textId="77777777" w:rsidR="00AE5656" w:rsidRDefault="00AE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84837A12-D0BC-41CC-B68E-4C0328EA60EF}"/>
  </w:font>
  <w:font w:name="Aptos">
    <w:altName w:val="Calibri"/>
    <w:panose1 w:val="00000000000000000000"/>
    <w:charset w:val="00"/>
    <w:family w:val="roman"/>
    <w:notTrueType/>
    <w:pitch w:val="default"/>
  </w:font>
  <w:font w:name="Play">
    <w:charset w:val="00"/>
    <w:family w:val="auto"/>
    <w:pitch w:val="default"/>
    <w:embedRegular r:id="rId2" w:fontKey="{F8C5E635-640E-41C1-8437-BB143CF79777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96B1902-7A78-4EE2-A64B-E3A8BA54D1E4}"/>
    <w:embedBold r:id="rId4" w:fontKey="{41B36B37-AE5F-4022-977D-C8F0C50571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ADBA" w14:textId="77777777" w:rsidR="00AE5656" w:rsidRDefault="00AE5656">
      <w:pPr>
        <w:spacing w:after="0" w:line="240" w:lineRule="auto"/>
      </w:pPr>
      <w:r>
        <w:separator/>
      </w:r>
    </w:p>
  </w:footnote>
  <w:footnote w:type="continuationSeparator" w:id="0">
    <w:p w14:paraId="4BF0FB4F" w14:textId="77777777" w:rsidR="00AE5656" w:rsidRDefault="00AE5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7ADD"/>
    <w:multiLevelType w:val="hybridMultilevel"/>
    <w:tmpl w:val="FAE4A7F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6D132B"/>
    <w:multiLevelType w:val="multilevel"/>
    <w:tmpl w:val="2472A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FD5907"/>
    <w:multiLevelType w:val="hybridMultilevel"/>
    <w:tmpl w:val="74C646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85793"/>
    <w:multiLevelType w:val="hybridMultilevel"/>
    <w:tmpl w:val="CEF4DB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B7245"/>
    <w:multiLevelType w:val="hybridMultilevel"/>
    <w:tmpl w:val="476EA39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788621D"/>
    <w:multiLevelType w:val="multilevel"/>
    <w:tmpl w:val="67E65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0D26D3"/>
    <w:rsid w:val="001E0D6C"/>
    <w:rsid w:val="00242EBC"/>
    <w:rsid w:val="00285693"/>
    <w:rsid w:val="00320EB3"/>
    <w:rsid w:val="0033141A"/>
    <w:rsid w:val="003B0121"/>
    <w:rsid w:val="003C46AD"/>
    <w:rsid w:val="0041475F"/>
    <w:rsid w:val="00420D04"/>
    <w:rsid w:val="00615DE8"/>
    <w:rsid w:val="00665C8C"/>
    <w:rsid w:val="00687277"/>
    <w:rsid w:val="00691FDD"/>
    <w:rsid w:val="00832DB5"/>
    <w:rsid w:val="008734A0"/>
    <w:rsid w:val="008A3668"/>
    <w:rsid w:val="00910631"/>
    <w:rsid w:val="00A73652"/>
    <w:rsid w:val="00AE24CD"/>
    <w:rsid w:val="00AE5656"/>
    <w:rsid w:val="00B707C1"/>
    <w:rsid w:val="00B75521"/>
    <w:rsid w:val="00BD7289"/>
    <w:rsid w:val="00E2014F"/>
    <w:rsid w:val="00EE1EEB"/>
    <w:rsid w:val="00F62B0B"/>
    <w:rsid w:val="00FC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665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880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u202513654 (Quispe Vega, Sebastian Rodrigo)</dc:creator>
  <cp:lastModifiedBy>Angrit Reto</cp:lastModifiedBy>
  <cp:revision>5</cp:revision>
  <dcterms:created xsi:type="dcterms:W3CDTF">2026-08-17T16:44:00Z</dcterms:created>
  <dcterms:modified xsi:type="dcterms:W3CDTF">2026-08-17T16:58:00Z</dcterms:modified>
</cp:coreProperties>
</file>